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F2" w:rsidRPr="00316BF2" w:rsidRDefault="00316BF2" w:rsidP="00316BF2">
      <w:pPr>
        <w:spacing w:after="0"/>
        <w:jc w:val="center"/>
        <w:rPr>
          <w:rFonts w:asciiTheme="majorHAnsi" w:hAnsiTheme="majorHAnsi" w:cs="Arial"/>
          <w:color w:val="000000"/>
          <w:sz w:val="28"/>
          <w:szCs w:val="28"/>
          <w:lang w:eastAsia="de-DE"/>
        </w:rPr>
      </w:pPr>
      <w:r w:rsidRPr="00316BF2">
        <w:rPr>
          <w:rFonts w:asciiTheme="majorHAnsi" w:hAnsiTheme="majorHAnsi" w:cs="Arial"/>
          <w:b/>
          <w:bCs/>
          <w:color w:val="000000"/>
          <w:sz w:val="28"/>
          <w:szCs w:val="28"/>
          <w:lang w:eastAsia="de-DE"/>
        </w:rPr>
        <w:t>Mystik und Ekstase</w:t>
      </w:r>
    </w:p>
    <w:p w:rsidR="00316BF2" w:rsidRPr="00316BF2" w:rsidRDefault="00316BF2" w:rsidP="00316BF2">
      <w:pPr>
        <w:spacing w:after="0"/>
        <w:jc w:val="center"/>
        <w:rPr>
          <w:rFonts w:asciiTheme="majorHAnsi" w:hAnsiTheme="majorHAnsi" w:cs="Arial"/>
          <w:b/>
          <w:color w:val="000000"/>
          <w:lang w:eastAsia="de-DE"/>
        </w:rPr>
      </w:pPr>
    </w:p>
    <w:p w:rsidR="00316BF2" w:rsidRPr="00316BF2" w:rsidRDefault="00316BF2" w:rsidP="00316BF2">
      <w:pPr>
        <w:spacing w:after="0"/>
        <w:jc w:val="center"/>
        <w:rPr>
          <w:rFonts w:asciiTheme="majorHAnsi" w:hAnsiTheme="majorHAnsi" w:cs="Arial"/>
          <w:b/>
          <w:color w:val="000000"/>
          <w:lang w:eastAsia="de-DE"/>
        </w:rPr>
      </w:pPr>
      <w:r w:rsidRPr="00316BF2">
        <w:rPr>
          <w:rFonts w:asciiTheme="majorHAnsi" w:hAnsiTheme="majorHAnsi" w:cs="Arial"/>
          <w:b/>
          <w:color w:val="000000"/>
          <w:lang w:eastAsia="de-DE"/>
        </w:rPr>
        <w:t>Die Meraner Musikwochen 2017 - ein Pflichttermin, nicht nur für Klassikfans</w:t>
      </w:r>
    </w:p>
    <w:p w:rsidR="00316BF2" w:rsidRDefault="00316BF2" w:rsidP="00C212DB">
      <w:pPr>
        <w:jc w:val="center"/>
        <w:rPr>
          <w:rFonts w:ascii="Arial" w:hAnsi="Arial" w:cs="Arial"/>
          <w:b/>
        </w:rPr>
      </w:pPr>
    </w:p>
    <w:p w:rsidR="00316BF2" w:rsidRPr="00F33868" w:rsidRDefault="00F33868" w:rsidP="00316BF2">
      <w:pPr>
        <w:widowControl w:val="0"/>
        <w:autoSpaceDE w:val="0"/>
        <w:autoSpaceDN w:val="0"/>
        <w:adjustRightInd w:val="0"/>
        <w:spacing w:after="0" w:line="280" w:lineRule="atLeast"/>
        <w:jc w:val="both"/>
        <w:rPr>
          <w:rFonts w:asciiTheme="majorHAnsi" w:hAnsiTheme="majorHAnsi" w:cs="Calibri"/>
        </w:rPr>
      </w:pPr>
      <w:r w:rsidRPr="00F33868">
        <w:rPr>
          <w:rFonts w:asciiTheme="majorHAnsi" w:hAnsiTheme="majorHAnsi" w:cs="Arial"/>
        </w:rPr>
        <w:t xml:space="preserve">Wer sinfonische Musik auf höchstem Niveau in einem der schönsten Konzertsäle im Alpenraum hören möchte, sollte vom 23. August bis zum 21. September einen Aufenthalt in Meran planen. In diesem Zeitraum finden die 32. Meraner Musikwochen statt und das </w:t>
      </w:r>
      <w:proofErr w:type="spellStart"/>
      <w:r w:rsidRPr="00F33868">
        <w:rPr>
          <w:rFonts w:asciiTheme="majorHAnsi" w:hAnsiTheme="majorHAnsi" w:cs="Arial"/>
        </w:rPr>
        <w:t>südtirol</w:t>
      </w:r>
      <w:proofErr w:type="spellEnd"/>
      <w:r w:rsidRPr="00F33868">
        <w:rPr>
          <w:rFonts w:asciiTheme="majorHAnsi" w:hAnsiTheme="majorHAnsi" w:cs="Arial"/>
        </w:rPr>
        <w:t xml:space="preserve"> classic </w:t>
      </w:r>
      <w:proofErr w:type="spellStart"/>
      <w:r w:rsidRPr="00F33868">
        <w:rPr>
          <w:rFonts w:asciiTheme="majorHAnsi" w:hAnsiTheme="majorHAnsi" w:cs="Arial"/>
        </w:rPr>
        <w:t>festival</w:t>
      </w:r>
      <w:proofErr w:type="spellEnd"/>
      <w:r w:rsidRPr="00F33868">
        <w:rPr>
          <w:rFonts w:asciiTheme="majorHAnsi" w:hAnsiTheme="majorHAnsi" w:cs="Arial"/>
        </w:rPr>
        <w:t xml:space="preserve"> hat in der Garten- und Thermenstadt – wie immer – viel zu bieten. Kein Wunder: </w:t>
      </w:r>
      <w:r w:rsidR="00316BF2" w:rsidRPr="00F33868">
        <w:rPr>
          <w:rFonts w:asciiTheme="majorHAnsi" w:hAnsiTheme="majorHAnsi" w:cs="Calibri"/>
        </w:rPr>
        <w:t xml:space="preserve">In mehr als drei Jahrzehnten wurden die Meraner Musikwochen – als Premiumfestival für Genießer – zu einem hochkarätigen und genreübergreifenden Musikevent ausgebaut. Der Konzertkalender mit den Reihen </w:t>
      </w:r>
      <w:r w:rsidR="00316BF2" w:rsidRPr="00F33868">
        <w:rPr>
          <w:rFonts w:asciiTheme="majorHAnsi" w:hAnsiTheme="majorHAnsi" w:cs="Calibri"/>
          <w:b/>
        </w:rPr>
        <w:t xml:space="preserve">classic, </w:t>
      </w:r>
      <w:proofErr w:type="spellStart"/>
      <w:r w:rsidR="00316BF2" w:rsidRPr="00F33868">
        <w:rPr>
          <w:rFonts w:asciiTheme="majorHAnsi" w:hAnsiTheme="majorHAnsi" w:cs="Calibri"/>
          <w:b/>
        </w:rPr>
        <w:t>barocco</w:t>
      </w:r>
      <w:proofErr w:type="spellEnd"/>
      <w:r w:rsidR="00316BF2" w:rsidRPr="00F33868">
        <w:rPr>
          <w:rFonts w:asciiTheme="majorHAnsi" w:hAnsiTheme="majorHAnsi" w:cs="Calibri"/>
          <w:b/>
        </w:rPr>
        <w:t>,</w:t>
      </w:r>
      <w:r w:rsidR="00316BF2" w:rsidRPr="00F33868">
        <w:rPr>
          <w:rFonts w:asciiTheme="majorHAnsi" w:hAnsiTheme="majorHAnsi" w:cs="Calibri"/>
        </w:rPr>
        <w:t xml:space="preserve"> </w:t>
      </w:r>
      <w:proofErr w:type="spellStart"/>
      <w:r w:rsidR="00316BF2" w:rsidRPr="00F33868">
        <w:rPr>
          <w:rFonts w:asciiTheme="majorHAnsi" w:hAnsiTheme="majorHAnsi" w:cs="Calibri"/>
          <w:b/>
        </w:rPr>
        <w:t>colours</w:t>
      </w:r>
      <w:proofErr w:type="spellEnd"/>
      <w:r w:rsidR="00316BF2" w:rsidRPr="00F33868">
        <w:rPr>
          <w:rFonts w:asciiTheme="majorHAnsi" w:hAnsiTheme="majorHAnsi" w:cs="Calibri"/>
          <w:b/>
        </w:rPr>
        <w:t xml:space="preserve"> of </w:t>
      </w:r>
      <w:proofErr w:type="spellStart"/>
      <w:r w:rsidR="00316BF2" w:rsidRPr="00F33868">
        <w:rPr>
          <w:rFonts w:asciiTheme="majorHAnsi" w:hAnsiTheme="majorHAnsi" w:cs="Calibri"/>
          <w:b/>
        </w:rPr>
        <w:t>music</w:t>
      </w:r>
      <w:proofErr w:type="spellEnd"/>
      <w:r w:rsidR="00316BF2" w:rsidRPr="00F33868">
        <w:rPr>
          <w:rFonts w:asciiTheme="majorHAnsi" w:hAnsiTheme="majorHAnsi" w:cs="Calibri"/>
          <w:b/>
        </w:rPr>
        <w:t xml:space="preserve">, </w:t>
      </w:r>
      <w:proofErr w:type="spellStart"/>
      <w:r w:rsidR="00316BF2" w:rsidRPr="00F33868">
        <w:rPr>
          <w:rFonts w:asciiTheme="majorHAnsi" w:hAnsiTheme="majorHAnsi" w:cs="Calibri"/>
          <w:b/>
        </w:rPr>
        <w:t>matinée</w:t>
      </w:r>
      <w:proofErr w:type="spellEnd"/>
      <w:r w:rsidR="00316BF2" w:rsidRPr="00F33868">
        <w:rPr>
          <w:rFonts w:asciiTheme="majorHAnsi" w:hAnsiTheme="majorHAnsi" w:cs="Calibri"/>
          <w:b/>
        </w:rPr>
        <w:t xml:space="preserve"> </w:t>
      </w:r>
      <w:proofErr w:type="spellStart"/>
      <w:r w:rsidR="00316BF2" w:rsidRPr="00F33868">
        <w:rPr>
          <w:rFonts w:asciiTheme="majorHAnsi" w:hAnsiTheme="majorHAnsi" w:cs="Calibri"/>
          <w:b/>
        </w:rPr>
        <w:t>classique</w:t>
      </w:r>
      <w:proofErr w:type="spellEnd"/>
      <w:r w:rsidR="00316BF2" w:rsidRPr="00F33868">
        <w:rPr>
          <w:rFonts w:asciiTheme="majorHAnsi" w:hAnsiTheme="majorHAnsi" w:cs="Calibri"/>
        </w:rPr>
        <w:t xml:space="preserve"> und</w:t>
      </w:r>
      <w:r w:rsidR="00316BF2" w:rsidRPr="00F33868">
        <w:rPr>
          <w:rFonts w:asciiTheme="majorHAnsi" w:hAnsiTheme="majorHAnsi" w:cs="Calibri"/>
          <w:b/>
        </w:rPr>
        <w:t xml:space="preserve"> </w:t>
      </w:r>
      <w:proofErr w:type="spellStart"/>
      <w:r w:rsidR="00316BF2" w:rsidRPr="00F33868">
        <w:rPr>
          <w:rFonts w:asciiTheme="majorHAnsi" w:hAnsiTheme="majorHAnsi" w:cs="Calibri"/>
          <w:b/>
        </w:rPr>
        <w:t>vox</w:t>
      </w:r>
      <w:proofErr w:type="spellEnd"/>
      <w:r w:rsidR="00316BF2" w:rsidRPr="00F33868">
        <w:rPr>
          <w:rFonts w:asciiTheme="majorHAnsi" w:hAnsiTheme="majorHAnsi" w:cs="Calibri"/>
          <w:b/>
        </w:rPr>
        <w:t xml:space="preserve"> </w:t>
      </w:r>
      <w:proofErr w:type="spellStart"/>
      <w:r w:rsidR="00316BF2" w:rsidRPr="00F33868">
        <w:rPr>
          <w:rFonts w:asciiTheme="majorHAnsi" w:hAnsiTheme="majorHAnsi" w:cs="Calibri"/>
          <w:b/>
        </w:rPr>
        <w:t>humana</w:t>
      </w:r>
      <w:proofErr w:type="spellEnd"/>
      <w:r w:rsidR="00316BF2" w:rsidRPr="00F33868">
        <w:rPr>
          <w:rFonts w:asciiTheme="majorHAnsi" w:hAnsiTheme="majorHAnsi" w:cs="Calibri"/>
          <w:b/>
        </w:rPr>
        <w:t xml:space="preserve"> </w:t>
      </w:r>
      <w:r>
        <w:rPr>
          <w:rFonts w:asciiTheme="majorHAnsi" w:hAnsiTheme="majorHAnsi" w:cs="Calibri"/>
        </w:rPr>
        <w:t xml:space="preserve">belegt auch in diesem Jahr </w:t>
      </w:r>
      <w:r w:rsidR="00316BF2" w:rsidRPr="00F33868">
        <w:rPr>
          <w:rFonts w:asciiTheme="majorHAnsi" w:hAnsiTheme="majorHAnsi" w:cs="Calibri"/>
        </w:rPr>
        <w:t xml:space="preserve">den exklusiven Rang </w:t>
      </w:r>
      <w:r>
        <w:rPr>
          <w:rFonts w:asciiTheme="majorHAnsi" w:hAnsiTheme="majorHAnsi" w:cs="Calibri"/>
        </w:rPr>
        <w:t>eines Festivals</w:t>
      </w:r>
      <w:r w:rsidR="00316BF2" w:rsidRPr="00F33868">
        <w:rPr>
          <w:rFonts w:asciiTheme="majorHAnsi" w:hAnsiTheme="majorHAnsi" w:cs="Calibri"/>
        </w:rPr>
        <w:t xml:space="preserve">, das zu den Highlights in der Klassik-Landschaft gehört. </w:t>
      </w:r>
    </w:p>
    <w:p w:rsidR="00316BF2" w:rsidRPr="00D34FB9" w:rsidRDefault="00316BF2" w:rsidP="00316BF2">
      <w:pPr>
        <w:widowControl w:val="0"/>
        <w:autoSpaceDE w:val="0"/>
        <w:autoSpaceDN w:val="0"/>
        <w:adjustRightInd w:val="0"/>
        <w:spacing w:after="0" w:line="280" w:lineRule="atLeast"/>
        <w:jc w:val="both"/>
        <w:rPr>
          <w:rFonts w:ascii="Calibri" w:hAnsi="Calibri" w:cs="Calibri"/>
        </w:rPr>
      </w:pPr>
    </w:p>
    <w:p w:rsidR="00316BF2" w:rsidRPr="00D34FB9" w:rsidRDefault="00316BF2" w:rsidP="00316BF2">
      <w:pPr>
        <w:widowControl w:val="0"/>
        <w:autoSpaceDE w:val="0"/>
        <w:autoSpaceDN w:val="0"/>
        <w:adjustRightInd w:val="0"/>
        <w:spacing w:after="0" w:line="280" w:lineRule="atLeast"/>
        <w:jc w:val="both"/>
        <w:rPr>
          <w:rFonts w:ascii="Calibri" w:hAnsi="Calibri" w:cs="Calibri"/>
        </w:rPr>
      </w:pPr>
      <w:r w:rsidRPr="00D34FB9">
        <w:rPr>
          <w:rFonts w:ascii="Calibri" w:hAnsi="Calibri" w:cs="Calibri"/>
        </w:rPr>
        <w:t xml:space="preserve">Die Welt musiziert in Meran – und das ist nicht selbstverständlich. Aber die </w:t>
      </w:r>
      <w:proofErr w:type="spellStart"/>
      <w:r w:rsidR="008F3CA9">
        <w:rPr>
          <w:rFonts w:ascii="Calibri" w:hAnsi="Calibri" w:cs="Calibri"/>
        </w:rPr>
        <w:t>Wohlfühl</w:t>
      </w:r>
      <w:proofErr w:type="spellEnd"/>
      <w:r w:rsidR="008F3CA9">
        <w:rPr>
          <w:rFonts w:ascii="Calibri" w:hAnsi="Calibri" w:cs="Calibri"/>
        </w:rPr>
        <w:t>-Oase</w:t>
      </w:r>
      <w:r w:rsidRPr="00D34FB9">
        <w:rPr>
          <w:rFonts w:ascii="Calibri" w:hAnsi="Calibri" w:cs="Calibri"/>
        </w:rPr>
        <w:t xml:space="preserve"> an der </w:t>
      </w:r>
      <w:proofErr w:type="spellStart"/>
      <w:r w:rsidRPr="00D34FB9">
        <w:rPr>
          <w:rFonts w:ascii="Calibri" w:hAnsi="Calibri" w:cs="Calibri"/>
        </w:rPr>
        <w:t>Passer</w:t>
      </w:r>
      <w:proofErr w:type="spellEnd"/>
      <w:r w:rsidRPr="00D34FB9">
        <w:rPr>
          <w:rFonts w:ascii="Calibri" w:hAnsi="Calibri" w:cs="Calibri"/>
        </w:rPr>
        <w:t xml:space="preserve"> hat eben einiges zu bieten. Neben einer mediterranen Vegetation und einer </w:t>
      </w:r>
      <w:r w:rsidR="008F3CA9">
        <w:rPr>
          <w:rFonts w:ascii="Calibri" w:hAnsi="Calibri" w:cs="Calibri"/>
        </w:rPr>
        <w:t xml:space="preserve">herrlichen </w:t>
      </w:r>
      <w:r w:rsidRPr="00D34FB9">
        <w:rPr>
          <w:rFonts w:ascii="Calibri" w:hAnsi="Calibri" w:cs="Calibri"/>
        </w:rPr>
        <w:t xml:space="preserve">alpinen Bergwelt sind das Aufführungsorte, die man </w:t>
      </w:r>
      <w:r w:rsidR="008F3CA9">
        <w:rPr>
          <w:rFonts w:ascii="Calibri" w:hAnsi="Calibri" w:cs="Calibri"/>
        </w:rPr>
        <w:t xml:space="preserve">eben </w:t>
      </w:r>
      <w:r w:rsidRPr="00D34FB9">
        <w:rPr>
          <w:rFonts w:ascii="Calibri" w:hAnsi="Calibri" w:cs="Calibri"/>
        </w:rPr>
        <w:t xml:space="preserve">nicht überall findet: </w:t>
      </w:r>
      <w:r>
        <w:rPr>
          <w:rFonts w:ascii="Calibri" w:hAnsi="Calibri" w:cs="Calibri"/>
        </w:rPr>
        <w:t>der</w:t>
      </w:r>
      <w:r w:rsidR="008F3CA9">
        <w:rPr>
          <w:rFonts w:ascii="Calibri" w:hAnsi="Calibri" w:cs="Calibri"/>
        </w:rPr>
        <w:t xml:space="preserve"> gr</w:t>
      </w:r>
      <w:r w:rsidR="001B79FE">
        <w:rPr>
          <w:rFonts w:ascii="Calibri" w:hAnsi="Calibri" w:cs="Calibri"/>
        </w:rPr>
        <w:t>oße</w:t>
      </w:r>
      <w:r w:rsidRPr="00D34FB9">
        <w:rPr>
          <w:rFonts w:ascii="Calibri" w:hAnsi="Calibri" w:cs="Calibri"/>
        </w:rPr>
        <w:t xml:space="preserve"> </w:t>
      </w:r>
      <w:r w:rsidRPr="00D34FB9">
        <w:rPr>
          <w:rFonts w:ascii="Calibri" w:hAnsi="Calibri" w:cs="Calibri"/>
          <w:b/>
        </w:rPr>
        <w:t>Kursaal</w:t>
      </w:r>
      <w:r w:rsidRPr="00D34FB9">
        <w:rPr>
          <w:rFonts w:ascii="Calibri" w:hAnsi="Calibri" w:cs="Calibri"/>
        </w:rPr>
        <w:t xml:space="preserve"> </w:t>
      </w:r>
      <w:r>
        <w:rPr>
          <w:rFonts w:ascii="Calibri" w:hAnsi="Calibri" w:cs="Calibri"/>
        </w:rPr>
        <w:t xml:space="preserve">im Wiener Jugendstil oder </w:t>
      </w:r>
      <w:r w:rsidRPr="00D34FB9">
        <w:rPr>
          <w:rFonts w:ascii="Calibri" w:hAnsi="Calibri" w:cs="Calibri"/>
        </w:rPr>
        <w:t xml:space="preserve">der Rittersaal auf </w:t>
      </w:r>
      <w:r w:rsidRPr="00D34FB9">
        <w:rPr>
          <w:rFonts w:ascii="Calibri" w:hAnsi="Calibri" w:cs="Calibri"/>
          <w:b/>
        </w:rPr>
        <w:t>Schloss Tirol</w:t>
      </w:r>
      <w:r w:rsidRPr="00D34FB9">
        <w:rPr>
          <w:rFonts w:ascii="Calibri" w:hAnsi="Calibri" w:cs="Calibri"/>
        </w:rPr>
        <w:t xml:space="preserve">, das </w:t>
      </w:r>
      <w:r>
        <w:rPr>
          <w:rFonts w:ascii="Calibri" w:hAnsi="Calibri" w:cs="Calibri"/>
          <w:b/>
        </w:rPr>
        <w:t>Stadttheater</w:t>
      </w:r>
      <w:r w:rsidRPr="00D34FB9">
        <w:rPr>
          <w:rFonts w:ascii="Calibri" w:hAnsi="Calibri" w:cs="Calibri"/>
        </w:rPr>
        <w:t xml:space="preserve">, der </w:t>
      </w:r>
      <w:r w:rsidRPr="00D34FB9">
        <w:rPr>
          <w:rFonts w:ascii="Calibri" w:hAnsi="Calibri" w:cs="Calibri"/>
          <w:b/>
        </w:rPr>
        <w:t xml:space="preserve">Pavillon des </w:t>
      </w:r>
      <w:proofErr w:type="spellStart"/>
      <w:r w:rsidRPr="00D34FB9">
        <w:rPr>
          <w:rFonts w:ascii="Calibri" w:hAnsi="Calibri" w:cs="Calibri"/>
          <w:b/>
        </w:rPr>
        <w:t>Fleurs</w:t>
      </w:r>
      <w:proofErr w:type="spellEnd"/>
      <w:r w:rsidRPr="00D34FB9">
        <w:rPr>
          <w:rFonts w:ascii="Calibri" w:hAnsi="Calibri" w:cs="Calibri"/>
        </w:rPr>
        <w:t>, das</w:t>
      </w:r>
      <w:r w:rsidRPr="00D34FB9">
        <w:rPr>
          <w:rFonts w:ascii="Calibri" w:hAnsi="Calibri" w:cs="Calibri"/>
          <w:b/>
        </w:rPr>
        <w:t xml:space="preserve"> Palais </w:t>
      </w:r>
      <w:proofErr w:type="spellStart"/>
      <w:r w:rsidRPr="00D34FB9">
        <w:rPr>
          <w:rFonts w:ascii="Calibri" w:hAnsi="Calibri" w:cs="Calibri"/>
          <w:b/>
        </w:rPr>
        <w:t>Mamming</w:t>
      </w:r>
      <w:proofErr w:type="spellEnd"/>
      <w:r w:rsidRPr="00D34FB9">
        <w:rPr>
          <w:rFonts w:ascii="Calibri" w:hAnsi="Calibri" w:cs="Calibri"/>
        </w:rPr>
        <w:t xml:space="preserve">, die </w:t>
      </w:r>
      <w:r w:rsidRPr="00D34FB9">
        <w:rPr>
          <w:rFonts w:ascii="Calibri" w:hAnsi="Calibri" w:cs="Calibri"/>
          <w:b/>
        </w:rPr>
        <w:t>Schlossanlage</w:t>
      </w:r>
      <w:r w:rsidRPr="00D34FB9">
        <w:rPr>
          <w:rFonts w:ascii="Calibri" w:hAnsi="Calibri" w:cs="Calibri"/>
        </w:rPr>
        <w:t xml:space="preserve"> </w:t>
      </w:r>
      <w:r w:rsidRPr="00D34FB9">
        <w:rPr>
          <w:rFonts w:ascii="Calibri" w:hAnsi="Calibri" w:cs="Calibri"/>
          <w:b/>
        </w:rPr>
        <w:t>Schenna</w:t>
      </w:r>
      <w:r w:rsidRPr="00D34FB9">
        <w:rPr>
          <w:rFonts w:ascii="Calibri" w:hAnsi="Calibri" w:cs="Calibri"/>
        </w:rPr>
        <w:t xml:space="preserve"> und die </w:t>
      </w:r>
      <w:r w:rsidRPr="00D34FB9">
        <w:rPr>
          <w:rFonts w:ascii="Calibri" w:hAnsi="Calibri" w:cs="Calibri"/>
          <w:b/>
        </w:rPr>
        <w:t>Pfarrkirche in Niederlana</w:t>
      </w:r>
      <w:r w:rsidRPr="00D34FB9">
        <w:rPr>
          <w:rFonts w:ascii="Calibri" w:hAnsi="Calibri" w:cs="Calibri"/>
        </w:rPr>
        <w:t xml:space="preserve"> mit ihrem Schnatterbeck-Altar, </w:t>
      </w:r>
      <w:r w:rsidRPr="00D34FB9">
        <w:rPr>
          <w:rFonts w:ascii="Calibri" w:eastAsia="Times New Roman" w:hAnsi="Calibri" w:cs="Calibri"/>
        </w:rPr>
        <w:t>der zu den bedeutendsten Kunstschätzen der Südtiroler Spätgotik gehört.</w:t>
      </w:r>
    </w:p>
    <w:p w:rsidR="00316BF2" w:rsidRPr="00D34FB9" w:rsidRDefault="00316BF2" w:rsidP="00316BF2">
      <w:pPr>
        <w:spacing w:after="0" w:line="280" w:lineRule="atLeast"/>
        <w:jc w:val="both"/>
        <w:rPr>
          <w:rFonts w:ascii="Calibri" w:hAnsi="Calibri" w:cs="Calibri"/>
        </w:rPr>
      </w:pPr>
    </w:p>
    <w:p w:rsidR="00316BF2" w:rsidRPr="00D34FB9" w:rsidRDefault="00316BF2" w:rsidP="00316BF2">
      <w:pPr>
        <w:spacing w:after="0" w:line="280" w:lineRule="atLeast"/>
        <w:jc w:val="both"/>
        <w:rPr>
          <w:rFonts w:ascii="Calibri" w:hAnsi="Calibri" w:cs="Calibri"/>
          <w:b/>
        </w:rPr>
      </w:pPr>
      <w:r w:rsidRPr="00D34FB9">
        <w:rPr>
          <w:rFonts w:ascii="Calibri" w:eastAsia="Times New Roman" w:hAnsi="Calibri" w:cs="Calibri"/>
          <w:lang w:eastAsia="de-DE"/>
        </w:rPr>
        <w:t xml:space="preserve">Im </w:t>
      </w:r>
      <w:r w:rsidR="001B79FE">
        <w:rPr>
          <w:rFonts w:ascii="Calibri" w:eastAsia="Times New Roman" w:hAnsi="Calibri" w:cs="Calibri"/>
          <w:lang w:eastAsia="de-DE"/>
        </w:rPr>
        <w:t>Mittelpunkt</w:t>
      </w:r>
      <w:r w:rsidRPr="00D34FB9">
        <w:rPr>
          <w:rFonts w:ascii="Calibri" w:eastAsia="Times New Roman" w:hAnsi="Calibri" w:cs="Calibri"/>
          <w:lang w:eastAsia="de-DE"/>
        </w:rPr>
        <w:t xml:space="preserve"> des Mehrspartenfestivals steht das sinfonische Programm (</w:t>
      </w:r>
      <w:r w:rsidRPr="00D34FB9">
        <w:rPr>
          <w:rFonts w:ascii="Calibri" w:eastAsia="Times New Roman" w:hAnsi="Calibri" w:cs="Calibri"/>
          <w:b/>
          <w:lang w:eastAsia="de-DE"/>
        </w:rPr>
        <w:t>classic</w:t>
      </w:r>
      <w:r w:rsidR="001B79FE">
        <w:rPr>
          <w:rFonts w:ascii="Calibri" w:eastAsia="Times New Roman" w:hAnsi="Calibri" w:cs="Calibri"/>
          <w:lang w:eastAsia="de-DE"/>
        </w:rPr>
        <w:t>): Am 23. August spielt d</w:t>
      </w:r>
      <w:r w:rsidRPr="00D34FB9">
        <w:rPr>
          <w:rFonts w:ascii="Calibri" w:eastAsia="Times New Roman" w:hAnsi="Calibri" w:cs="Calibri"/>
          <w:lang w:eastAsia="de-DE"/>
        </w:rPr>
        <w:t xml:space="preserve">as </w:t>
      </w:r>
      <w:r w:rsidRPr="00D34FB9">
        <w:rPr>
          <w:rFonts w:ascii="Calibri" w:eastAsia="Times New Roman" w:hAnsi="Calibri" w:cs="Calibri"/>
          <w:b/>
          <w:lang w:eastAsia="de-DE"/>
        </w:rPr>
        <w:t xml:space="preserve">Baltic </w:t>
      </w:r>
      <w:proofErr w:type="spellStart"/>
      <w:r w:rsidRPr="00D34FB9">
        <w:rPr>
          <w:rFonts w:ascii="Calibri" w:eastAsia="Times New Roman" w:hAnsi="Calibri" w:cs="Calibri"/>
          <w:b/>
          <w:lang w:eastAsia="de-DE"/>
        </w:rPr>
        <w:t>Sea</w:t>
      </w:r>
      <w:proofErr w:type="spellEnd"/>
      <w:r w:rsidRPr="00D34FB9">
        <w:rPr>
          <w:rFonts w:ascii="Calibri" w:eastAsia="Times New Roman" w:hAnsi="Calibri" w:cs="Calibri"/>
          <w:b/>
          <w:lang w:eastAsia="de-DE"/>
        </w:rPr>
        <w:t xml:space="preserve"> </w:t>
      </w:r>
      <w:proofErr w:type="spellStart"/>
      <w:r w:rsidRPr="00D34FB9">
        <w:rPr>
          <w:rFonts w:ascii="Calibri" w:eastAsia="Times New Roman" w:hAnsi="Calibri" w:cs="Calibri"/>
          <w:b/>
          <w:lang w:eastAsia="de-DE"/>
        </w:rPr>
        <w:t>Philharmonic</w:t>
      </w:r>
      <w:proofErr w:type="spellEnd"/>
      <w:r w:rsidRPr="00D34FB9">
        <w:rPr>
          <w:rFonts w:ascii="Calibri" w:eastAsia="Times New Roman" w:hAnsi="Calibri" w:cs="Calibri"/>
          <w:b/>
          <w:lang w:eastAsia="de-DE"/>
        </w:rPr>
        <w:t xml:space="preserve"> </w:t>
      </w:r>
      <w:r w:rsidRPr="00D34FB9">
        <w:rPr>
          <w:rFonts w:ascii="Calibri" w:eastAsia="Times New Roman" w:hAnsi="Calibri" w:cs="Calibri"/>
          <w:lang w:eastAsia="de-DE"/>
        </w:rPr>
        <w:t xml:space="preserve">unter </w:t>
      </w:r>
      <w:proofErr w:type="spellStart"/>
      <w:r w:rsidRPr="00D34FB9">
        <w:rPr>
          <w:rFonts w:ascii="Calibri" w:eastAsia="Times New Roman" w:hAnsi="Calibri" w:cs="Calibri"/>
          <w:b/>
          <w:lang w:eastAsia="de-DE"/>
        </w:rPr>
        <w:t>Kristjan</w:t>
      </w:r>
      <w:proofErr w:type="spellEnd"/>
      <w:r w:rsidRPr="00D34FB9">
        <w:rPr>
          <w:rFonts w:ascii="Calibri" w:eastAsia="Times New Roman" w:hAnsi="Calibri" w:cs="Calibri"/>
          <w:b/>
          <w:lang w:eastAsia="de-DE"/>
        </w:rPr>
        <w:t xml:space="preserve"> </w:t>
      </w:r>
      <w:proofErr w:type="spellStart"/>
      <w:r w:rsidRPr="00D34FB9">
        <w:rPr>
          <w:rFonts w:ascii="Calibri" w:eastAsia="Times New Roman" w:hAnsi="Calibri" w:cs="Calibri"/>
          <w:b/>
          <w:lang w:eastAsia="de-DE"/>
        </w:rPr>
        <w:t>Järvi</w:t>
      </w:r>
      <w:proofErr w:type="spellEnd"/>
      <w:r w:rsidR="001B79FE">
        <w:rPr>
          <w:rFonts w:ascii="Calibri" w:eastAsia="Times New Roman" w:hAnsi="Calibri" w:cs="Calibri"/>
          <w:lang w:eastAsia="de-DE"/>
        </w:rPr>
        <w:t xml:space="preserve"> das Eröffnungskonzert mit dem</w:t>
      </w:r>
      <w:r w:rsidR="00952745">
        <w:rPr>
          <w:rFonts w:ascii="Calibri" w:eastAsia="Times New Roman" w:hAnsi="Calibri" w:cs="Calibri"/>
          <w:lang w:eastAsia="de-DE"/>
        </w:rPr>
        <w:t xml:space="preserve"> </w:t>
      </w:r>
      <w:r w:rsidRPr="00D34FB9">
        <w:rPr>
          <w:rFonts w:ascii="Calibri" w:eastAsia="Times New Roman" w:hAnsi="Calibri" w:cs="Calibri"/>
          <w:lang w:eastAsia="de-DE"/>
        </w:rPr>
        <w:t xml:space="preserve">„Wunderkind“ </w:t>
      </w:r>
      <w:r w:rsidRPr="00D34FB9">
        <w:rPr>
          <w:rFonts w:ascii="Calibri" w:eastAsia="Times New Roman" w:hAnsi="Calibri" w:cs="Calibri"/>
          <w:b/>
          <w:lang w:eastAsia="de-DE"/>
        </w:rPr>
        <w:t xml:space="preserve">Alexander </w:t>
      </w:r>
      <w:proofErr w:type="spellStart"/>
      <w:r w:rsidRPr="00D34FB9">
        <w:rPr>
          <w:rFonts w:ascii="Calibri" w:eastAsia="Times New Roman" w:hAnsi="Calibri" w:cs="Calibri"/>
          <w:b/>
          <w:lang w:eastAsia="de-DE"/>
        </w:rPr>
        <w:t>Malofeev</w:t>
      </w:r>
      <w:proofErr w:type="spellEnd"/>
      <w:r w:rsidRPr="00D34FB9">
        <w:rPr>
          <w:rFonts w:ascii="Calibri" w:eastAsia="Times New Roman" w:hAnsi="Calibri" w:cs="Calibri"/>
          <w:lang w:eastAsia="de-DE"/>
        </w:rPr>
        <w:t xml:space="preserve"> (Klavier) als Solisten</w:t>
      </w:r>
      <w:r>
        <w:rPr>
          <w:rFonts w:ascii="Calibri" w:eastAsia="Times New Roman" w:hAnsi="Calibri" w:cs="Calibri"/>
          <w:lang w:eastAsia="de-DE"/>
        </w:rPr>
        <w:t xml:space="preserve">. Es folgen </w:t>
      </w:r>
      <w:r w:rsidRPr="00D34FB9">
        <w:rPr>
          <w:rFonts w:ascii="Calibri" w:eastAsia="Times New Roman" w:hAnsi="Calibri" w:cs="Calibri"/>
          <w:lang w:eastAsia="de-DE"/>
        </w:rPr>
        <w:t xml:space="preserve">das </w:t>
      </w:r>
      <w:r w:rsidRPr="00D34FB9">
        <w:rPr>
          <w:rFonts w:ascii="Calibri" w:eastAsia="Times New Roman" w:hAnsi="Calibri" w:cs="Calibri"/>
          <w:b/>
          <w:lang w:eastAsia="de-DE"/>
        </w:rPr>
        <w:t>Asian Youth Orchestra</w:t>
      </w:r>
      <w:r w:rsidRPr="00D34FB9">
        <w:rPr>
          <w:rFonts w:ascii="Calibri" w:eastAsia="Times New Roman" w:hAnsi="Calibri" w:cs="Calibri"/>
          <w:lang w:eastAsia="de-DE"/>
        </w:rPr>
        <w:t xml:space="preserve"> unter </w:t>
      </w:r>
      <w:r w:rsidRPr="00D34FB9">
        <w:rPr>
          <w:rFonts w:ascii="Calibri" w:eastAsia="Times New Roman" w:hAnsi="Calibri" w:cs="Calibri"/>
          <w:b/>
          <w:lang w:eastAsia="de-DE"/>
        </w:rPr>
        <w:t xml:space="preserve">James </w:t>
      </w:r>
      <w:proofErr w:type="spellStart"/>
      <w:r w:rsidRPr="00D34FB9">
        <w:rPr>
          <w:rFonts w:ascii="Calibri" w:eastAsia="Times New Roman" w:hAnsi="Calibri" w:cs="Calibri"/>
          <w:b/>
          <w:lang w:eastAsia="de-DE"/>
        </w:rPr>
        <w:t>Judd</w:t>
      </w:r>
      <w:proofErr w:type="spellEnd"/>
      <w:r>
        <w:rPr>
          <w:rFonts w:ascii="Calibri" w:eastAsia="Times New Roman" w:hAnsi="Calibri" w:cs="Calibri"/>
          <w:lang w:eastAsia="de-DE"/>
        </w:rPr>
        <w:t>,</w:t>
      </w:r>
      <w:r w:rsidRPr="00D34FB9">
        <w:rPr>
          <w:rFonts w:ascii="Calibri" w:eastAsia="Times New Roman" w:hAnsi="Calibri" w:cs="Calibri"/>
          <w:lang w:eastAsia="de-DE"/>
        </w:rPr>
        <w:t xml:space="preserve"> die </w:t>
      </w:r>
      <w:proofErr w:type="spellStart"/>
      <w:r>
        <w:rPr>
          <w:rFonts w:ascii="Calibri" w:eastAsia="Times New Roman" w:hAnsi="Calibri" w:cs="Calibri"/>
          <w:b/>
          <w:lang w:eastAsia="de-DE"/>
        </w:rPr>
        <w:t>Ac</w:t>
      </w:r>
      <w:r w:rsidRPr="00D34FB9">
        <w:rPr>
          <w:rFonts w:ascii="Calibri" w:eastAsia="Times New Roman" w:hAnsi="Calibri" w:cs="Calibri"/>
          <w:b/>
          <w:lang w:eastAsia="de-DE"/>
        </w:rPr>
        <w:t>ademy</w:t>
      </w:r>
      <w:proofErr w:type="spellEnd"/>
      <w:r w:rsidRPr="00D34FB9">
        <w:rPr>
          <w:rFonts w:ascii="Calibri" w:eastAsia="Times New Roman" w:hAnsi="Calibri" w:cs="Calibri"/>
          <w:b/>
          <w:lang w:eastAsia="de-DE"/>
        </w:rPr>
        <w:t xml:space="preserve"> of St. Martin in the Fields </w:t>
      </w:r>
      <w:r>
        <w:rPr>
          <w:rFonts w:ascii="Calibri" w:eastAsia="Times New Roman" w:hAnsi="Calibri" w:cs="Calibri"/>
          <w:lang w:eastAsia="de-DE"/>
        </w:rPr>
        <w:t>mit</w:t>
      </w:r>
      <w:r w:rsidRPr="00D34FB9">
        <w:rPr>
          <w:rFonts w:ascii="Calibri" w:eastAsia="Times New Roman" w:hAnsi="Calibri" w:cs="Calibri"/>
          <w:lang w:eastAsia="de-DE"/>
        </w:rPr>
        <w:t xml:space="preserve"> </w:t>
      </w:r>
      <w:r w:rsidRPr="00D34FB9">
        <w:rPr>
          <w:rFonts w:ascii="Calibri" w:eastAsia="Times New Roman" w:hAnsi="Calibri" w:cs="Calibri"/>
          <w:b/>
          <w:lang w:eastAsia="de-DE"/>
        </w:rPr>
        <w:t>Daniel Hope</w:t>
      </w:r>
      <w:r w:rsidRPr="00AA4F31">
        <w:rPr>
          <w:rFonts w:ascii="Calibri" w:eastAsia="Times New Roman" w:hAnsi="Calibri" w:cs="Calibri"/>
          <w:lang w:eastAsia="de-DE"/>
        </w:rPr>
        <w:t>,</w:t>
      </w:r>
      <w:r w:rsidRPr="00D34FB9">
        <w:rPr>
          <w:rFonts w:ascii="Calibri" w:eastAsia="Times New Roman" w:hAnsi="Calibri" w:cs="Calibri"/>
          <w:b/>
          <w:lang w:eastAsia="de-DE"/>
        </w:rPr>
        <w:t xml:space="preserve"> </w:t>
      </w:r>
      <w:r w:rsidRPr="00D34FB9">
        <w:rPr>
          <w:rFonts w:ascii="Calibri" w:eastAsia="Times New Roman" w:hAnsi="Calibri" w:cs="Calibri"/>
          <w:lang w:eastAsia="de-DE"/>
        </w:rPr>
        <w:t>der Dirigent</w:t>
      </w:r>
      <w:r w:rsidR="00AA4F31">
        <w:rPr>
          <w:rFonts w:ascii="Calibri" w:eastAsia="Times New Roman" w:hAnsi="Calibri" w:cs="Calibri"/>
          <w:lang w:eastAsia="de-DE"/>
        </w:rPr>
        <w:t xml:space="preserve"> und </w:t>
      </w:r>
      <w:proofErr w:type="spellStart"/>
      <w:r w:rsidR="00AA4F31">
        <w:rPr>
          <w:rFonts w:ascii="Calibri" w:eastAsia="Times New Roman" w:hAnsi="Calibri" w:cs="Calibri"/>
          <w:lang w:eastAsia="de-DE"/>
        </w:rPr>
        <w:t>Kla</w:t>
      </w:r>
      <w:r w:rsidR="001B79FE">
        <w:rPr>
          <w:rFonts w:ascii="Calibri" w:eastAsia="Times New Roman" w:hAnsi="Calibri" w:cs="Calibri"/>
          <w:lang w:eastAsia="de-DE"/>
        </w:rPr>
        <w:t>ssikrebell</w:t>
      </w:r>
      <w:proofErr w:type="spellEnd"/>
      <w:r w:rsidRPr="00D34FB9">
        <w:rPr>
          <w:rFonts w:ascii="Calibri" w:eastAsia="Times New Roman" w:hAnsi="Calibri" w:cs="Calibri"/>
          <w:b/>
          <w:lang w:eastAsia="de-DE"/>
        </w:rPr>
        <w:t xml:space="preserve"> </w:t>
      </w:r>
      <w:r w:rsidRPr="00D34FB9">
        <w:rPr>
          <w:rFonts w:ascii="Calibri" w:hAnsi="Calibri" w:cs="Calibri"/>
          <w:b/>
        </w:rPr>
        <w:t xml:space="preserve">Teodor </w:t>
      </w:r>
      <w:proofErr w:type="spellStart"/>
      <w:r w:rsidRPr="00D34FB9">
        <w:rPr>
          <w:rFonts w:ascii="Calibri" w:hAnsi="Calibri" w:cs="Calibri"/>
          <w:b/>
        </w:rPr>
        <w:t>Currentzis</w:t>
      </w:r>
      <w:proofErr w:type="spellEnd"/>
      <w:r w:rsidRPr="00D34FB9">
        <w:rPr>
          <w:rFonts w:ascii="Calibri" w:hAnsi="Calibri" w:cs="Calibri"/>
        </w:rPr>
        <w:t xml:space="preserve"> </w:t>
      </w:r>
      <w:r>
        <w:rPr>
          <w:rFonts w:ascii="Calibri" w:hAnsi="Calibri" w:cs="Calibri"/>
        </w:rPr>
        <w:t>mit seinem</w:t>
      </w:r>
      <w:r w:rsidRPr="00D34FB9">
        <w:rPr>
          <w:rFonts w:ascii="Calibri" w:hAnsi="Calibri" w:cs="Calibri"/>
        </w:rPr>
        <w:t xml:space="preserve"> </w:t>
      </w:r>
      <w:r>
        <w:rPr>
          <w:rFonts w:ascii="Calibri" w:hAnsi="Calibri" w:cs="Calibri"/>
        </w:rPr>
        <w:t>Orchester</w:t>
      </w:r>
      <w:r w:rsidRPr="00D34FB9">
        <w:rPr>
          <w:rFonts w:ascii="Calibri" w:hAnsi="Calibri" w:cs="Calibri"/>
        </w:rPr>
        <w:t xml:space="preserve"> </w:t>
      </w:r>
      <w:proofErr w:type="spellStart"/>
      <w:r w:rsidRPr="00D34FB9">
        <w:rPr>
          <w:rFonts w:ascii="Calibri" w:hAnsi="Calibri" w:cs="Calibri"/>
          <w:b/>
        </w:rPr>
        <w:t>MusicAeterna</w:t>
      </w:r>
      <w:proofErr w:type="spellEnd"/>
      <w:r w:rsidRPr="00D34FB9">
        <w:rPr>
          <w:rFonts w:ascii="Calibri" w:eastAsia="Times New Roman" w:hAnsi="Calibri" w:cs="Calibri"/>
          <w:lang w:eastAsia="de-DE"/>
        </w:rPr>
        <w:t xml:space="preserve">, </w:t>
      </w:r>
      <w:r w:rsidRPr="00D34FB9">
        <w:rPr>
          <w:rFonts w:ascii="Calibri" w:hAnsi="Calibri" w:cs="Calibri"/>
        </w:rPr>
        <w:t xml:space="preserve">das </w:t>
      </w:r>
      <w:r w:rsidRPr="00D34FB9">
        <w:rPr>
          <w:rStyle w:val="Hervorhebung"/>
          <w:rFonts w:ascii="Calibri" w:eastAsia="Times New Roman" w:hAnsi="Calibri" w:cs="Calibri"/>
          <w:b/>
          <w:i w:val="0"/>
        </w:rPr>
        <w:t>NDR-Elbphilharmonie Orchester Hamburg</w:t>
      </w:r>
      <w:r w:rsidRPr="00D34FB9">
        <w:rPr>
          <w:rStyle w:val="st"/>
          <w:rFonts w:ascii="Calibri" w:eastAsia="Times New Roman" w:hAnsi="Calibri" w:cs="Calibri"/>
          <w:b/>
        </w:rPr>
        <w:t xml:space="preserve"> </w:t>
      </w:r>
      <w:r w:rsidRPr="00D34FB9">
        <w:rPr>
          <w:rStyle w:val="st"/>
          <w:rFonts w:ascii="Calibri" w:eastAsia="Times New Roman" w:hAnsi="Calibri" w:cs="Calibri"/>
        </w:rPr>
        <w:t xml:space="preserve">unter </w:t>
      </w:r>
      <w:r w:rsidRPr="00D34FB9">
        <w:rPr>
          <w:rStyle w:val="st"/>
          <w:rFonts w:ascii="Calibri" w:eastAsia="Times New Roman" w:hAnsi="Calibri" w:cs="Calibri"/>
          <w:b/>
        </w:rPr>
        <w:t xml:space="preserve">Juraj </w:t>
      </w:r>
      <w:proofErr w:type="spellStart"/>
      <w:r w:rsidRPr="00D34FB9">
        <w:rPr>
          <w:rStyle w:val="st"/>
          <w:rFonts w:ascii="Calibri" w:eastAsia="Times New Roman" w:hAnsi="Calibri" w:cs="Calibri"/>
          <w:b/>
        </w:rPr>
        <w:t>Valcuha</w:t>
      </w:r>
      <w:proofErr w:type="spellEnd"/>
      <w:r w:rsidRPr="00D34FB9">
        <w:rPr>
          <w:rStyle w:val="st"/>
          <w:rFonts w:ascii="Calibri" w:eastAsia="Times New Roman" w:hAnsi="Calibri" w:cs="Calibri"/>
        </w:rPr>
        <w:t xml:space="preserve">, das </w:t>
      </w:r>
      <w:r w:rsidRPr="00D34FB9">
        <w:rPr>
          <w:rStyle w:val="st"/>
          <w:rFonts w:ascii="Calibri" w:eastAsia="Times New Roman" w:hAnsi="Calibri" w:cs="Calibri"/>
          <w:b/>
        </w:rPr>
        <w:t xml:space="preserve">Mahler </w:t>
      </w:r>
      <w:proofErr w:type="spellStart"/>
      <w:r w:rsidRPr="00D34FB9">
        <w:rPr>
          <w:rStyle w:val="st"/>
          <w:rFonts w:ascii="Calibri" w:eastAsia="Times New Roman" w:hAnsi="Calibri" w:cs="Calibri"/>
          <w:b/>
        </w:rPr>
        <w:t>Chamber</w:t>
      </w:r>
      <w:proofErr w:type="spellEnd"/>
      <w:r w:rsidRPr="00D34FB9">
        <w:rPr>
          <w:rStyle w:val="st"/>
          <w:rFonts w:ascii="Calibri" w:eastAsia="Times New Roman" w:hAnsi="Calibri" w:cs="Calibri"/>
          <w:b/>
        </w:rPr>
        <w:t xml:space="preserve"> Orchestra</w:t>
      </w:r>
      <w:r w:rsidRPr="00D34FB9">
        <w:rPr>
          <w:rStyle w:val="st"/>
          <w:rFonts w:ascii="Calibri" w:eastAsia="Times New Roman" w:hAnsi="Calibri" w:cs="Calibri"/>
        </w:rPr>
        <w:t xml:space="preserve"> unter </w:t>
      </w:r>
      <w:r w:rsidRPr="00D34FB9">
        <w:rPr>
          <w:rStyle w:val="st"/>
          <w:rFonts w:ascii="Calibri" w:eastAsia="Times New Roman" w:hAnsi="Calibri" w:cs="Calibri"/>
          <w:b/>
        </w:rPr>
        <w:t xml:space="preserve">Rafael </w:t>
      </w:r>
      <w:proofErr w:type="spellStart"/>
      <w:r w:rsidRPr="00D34FB9">
        <w:rPr>
          <w:rStyle w:val="st"/>
          <w:rFonts w:ascii="Calibri" w:eastAsia="Times New Roman" w:hAnsi="Calibri" w:cs="Calibri"/>
          <w:b/>
        </w:rPr>
        <w:t>Payare</w:t>
      </w:r>
      <w:proofErr w:type="spellEnd"/>
      <w:r w:rsidRPr="00D34FB9">
        <w:rPr>
          <w:rStyle w:val="st"/>
          <w:rFonts w:ascii="Calibri" w:eastAsia="Times New Roman" w:hAnsi="Calibri" w:cs="Calibri"/>
        </w:rPr>
        <w:t xml:space="preserve"> (Solistin:</w:t>
      </w:r>
      <w:r w:rsidRPr="00D34FB9">
        <w:rPr>
          <w:rStyle w:val="st"/>
          <w:rFonts w:ascii="Calibri" w:eastAsia="Times New Roman" w:hAnsi="Calibri" w:cs="Calibri"/>
          <w:b/>
        </w:rPr>
        <w:t xml:space="preserve"> Patricia </w:t>
      </w:r>
      <w:proofErr w:type="spellStart"/>
      <w:r w:rsidRPr="00D34FB9">
        <w:rPr>
          <w:rStyle w:val="st"/>
          <w:rFonts w:ascii="Calibri" w:eastAsia="Times New Roman" w:hAnsi="Calibri" w:cs="Calibri"/>
          <w:b/>
        </w:rPr>
        <w:t>Kopatchinskaja</w:t>
      </w:r>
      <w:proofErr w:type="spellEnd"/>
      <w:r w:rsidR="001B79FE">
        <w:rPr>
          <w:rStyle w:val="st"/>
          <w:rFonts w:ascii="Calibri" w:eastAsia="Times New Roman" w:hAnsi="Calibri" w:cs="Calibri"/>
        </w:rPr>
        <w:t>) sowie</w:t>
      </w:r>
      <w:r w:rsidRPr="00D34FB9">
        <w:rPr>
          <w:rStyle w:val="st"/>
          <w:rFonts w:ascii="Calibri" w:eastAsia="Times New Roman" w:hAnsi="Calibri" w:cs="Calibri"/>
        </w:rPr>
        <w:t xml:space="preserve"> das </w:t>
      </w:r>
      <w:proofErr w:type="spellStart"/>
      <w:r w:rsidRPr="00D34FB9">
        <w:rPr>
          <w:rStyle w:val="st"/>
          <w:rFonts w:ascii="Calibri" w:eastAsia="Times New Roman" w:hAnsi="Calibri" w:cs="Calibri"/>
          <w:b/>
        </w:rPr>
        <w:t>Philharmonia</w:t>
      </w:r>
      <w:proofErr w:type="spellEnd"/>
      <w:r w:rsidRPr="00D34FB9">
        <w:rPr>
          <w:rStyle w:val="st"/>
          <w:rFonts w:ascii="Calibri" w:eastAsia="Times New Roman" w:hAnsi="Calibri" w:cs="Calibri"/>
          <w:b/>
        </w:rPr>
        <w:t xml:space="preserve"> Orchestra London</w:t>
      </w:r>
      <w:r w:rsidRPr="00D34FB9">
        <w:rPr>
          <w:rStyle w:val="st"/>
          <w:rFonts w:ascii="Calibri" w:eastAsia="Times New Roman" w:hAnsi="Calibri" w:cs="Calibri"/>
        </w:rPr>
        <w:t xml:space="preserve"> unter </w:t>
      </w:r>
      <w:r w:rsidRPr="00D34FB9">
        <w:rPr>
          <w:rStyle w:val="st"/>
          <w:rFonts w:ascii="Calibri" w:eastAsia="Times New Roman" w:hAnsi="Calibri" w:cs="Calibri"/>
          <w:b/>
        </w:rPr>
        <w:t xml:space="preserve">Esa-Pekka </w:t>
      </w:r>
      <w:proofErr w:type="spellStart"/>
      <w:r w:rsidRPr="00D34FB9">
        <w:rPr>
          <w:rStyle w:val="st"/>
          <w:rFonts w:ascii="Calibri" w:eastAsia="Times New Roman" w:hAnsi="Calibri" w:cs="Calibri"/>
          <w:b/>
        </w:rPr>
        <w:t>Salonen</w:t>
      </w:r>
      <w:proofErr w:type="spellEnd"/>
      <w:r w:rsidRPr="00D34FB9">
        <w:rPr>
          <w:rStyle w:val="st"/>
          <w:rFonts w:ascii="Calibri" w:eastAsia="Times New Roman" w:hAnsi="Calibri" w:cs="Calibri"/>
          <w:b/>
        </w:rPr>
        <w:t>.</w:t>
      </w:r>
    </w:p>
    <w:p w:rsidR="00E97884" w:rsidRDefault="00E97884" w:rsidP="00316BF2">
      <w:pPr>
        <w:spacing w:after="0" w:line="280" w:lineRule="atLeast"/>
        <w:jc w:val="both"/>
        <w:rPr>
          <w:rFonts w:ascii="Calibri" w:hAnsi="Calibri" w:cs="Calibri"/>
          <w:color w:val="000000" w:themeColor="text1"/>
        </w:rPr>
      </w:pPr>
    </w:p>
    <w:p w:rsidR="00316BF2" w:rsidRPr="00D34FB9" w:rsidRDefault="00316BF2" w:rsidP="00316BF2">
      <w:pPr>
        <w:spacing w:after="0" w:line="280" w:lineRule="atLeast"/>
        <w:jc w:val="both"/>
        <w:rPr>
          <w:rFonts w:ascii="Calibri" w:eastAsia="Times New Roman" w:hAnsi="Calibri" w:cs="Calibri"/>
          <w:color w:val="000000" w:themeColor="text1"/>
          <w:lang w:eastAsia="de-DE"/>
        </w:rPr>
      </w:pPr>
      <w:r w:rsidRPr="00D34FB9">
        <w:rPr>
          <w:rFonts w:ascii="Calibri" w:hAnsi="Calibri" w:cs="Calibri"/>
          <w:color w:val="000000" w:themeColor="text1"/>
        </w:rPr>
        <w:t xml:space="preserve">Aber auch die übrigen Konzertreihen sind hervorragend besetzt. Ein Schwerpunkt der 32. Ausgabe des </w:t>
      </w:r>
      <w:proofErr w:type="spellStart"/>
      <w:r w:rsidRPr="00D34FB9">
        <w:rPr>
          <w:rFonts w:ascii="Calibri" w:hAnsi="Calibri" w:cs="Calibri"/>
          <w:color w:val="000000" w:themeColor="text1"/>
        </w:rPr>
        <w:t>südtirol</w:t>
      </w:r>
      <w:proofErr w:type="spellEnd"/>
      <w:r w:rsidRPr="00D34FB9">
        <w:rPr>
          <w:rFonts w:ascii="Calibri" w:hAnsi="Calibri" w:cs="Calibri"/>
          <w:color w:val="000000" w:themeColor="text1"/>
        </w:rPr>
        <w:t xml:space="preserve"> classic </w:t>
      </w:r>
      <w:proofErr w:type="spellStart"/>
      <w:r w:rsidRPr="00D34FB9">
        <w:rPr>
          <w:rFonts w:ascii="Calibri" w:hAnsi="Calibri" w:cs="Calibri"/>
          <w:color w:val="000000" w:themeColor="text1"/>
        </w:rPr>
        <w:t>festivals</w:t>
      </w:r>
      <w:proofErr w:type="spellEnd"/>
      <w:r w:rsidRPr="00D34FB9">
        <w:rPr>
          <w:rFonts w:ascii="Calibri" w:hAnsi="Calibri" w:cs="Calibri"/>
          <w:color w:val="000000" w:themeColor="text1"/>
        </w:rPr>
        <w:t xml:space="preserve"> ist die Barockmusik mit dem Violinisten </w:t>
      </w:r>
      <w:proofErr w:type="spellStart"/>
      <w:r w:rsidRPr="00D34FB9">
        <w:rPr>
          <w:rFonts w:ascii="Calibri" w:eastAsia="Times New Roman" w:hAnsi="Calibri" w:cs="Calibri"/>
          <w:b/>
          <w:bCs/>
          <w:color w:val="000000" w:themeColor="text1"/>
          <w:shd w:val="clear" w:color="auto" w:fill="FFFFFF"/>
          <w:lang w:eastAsia="de-DE"/>
        </w:rPr>
        <w:t>Kristóf</w:t>
      </w:r>
      <w:proofErr w:type="spellEnd"/>
      <w:r w:rsidRPr="00D34FB9">
        <w:rPr>
          <w:rFonts w:ascii="Calibri" w:eastAsia="Times New Roman" w:hAnsi="Calibri" w:cs="Calibri"/>
          <w:b/>
          <w:bCs/>
          <w:color w:val="000000" w:themeColor="text1"/>
          <w:shd w:val="clear" w:color="auto" w:fill="FFFFFF"/>
          <w:lang w:eastAsia="de-DE"/>
        </w:rPr>
        <w:t xml:space="preserve"> </w:t>
      </w:r>
      <w:proofErr w:type="spellStart"/>
      <w:r w:rsidRPr="00D34FB9">
        <w:rPr>
          <w:rFonts w:ascii="Calibri" w:eastAsia="Times New Roman" w:hAnsi="Calibri" w:cs="Calibri"/>
          <w:b/>
          <w:bCs/>
          <w:color w:val="000000" w:themeColor="text1"/>
          <w:shd w:val="clear" w:color="auto" w:fill="FFFFFF"/>
          <w:lang w:eastAsia="de-DE"/>
        </w:rPr>
        <w:t>Baráti</w:t>
      </w:r>
      <w:proofErr w:type="spellEnd"/>
      <w:r w:rsidRPr="00D34FB9">
        <w:rPr>
          <w:rFonts w:ascii="Calibri" w:eastAsia="Times New Roman" w:hAnsi="Calibri" w:cs="Calibri"/>
          <w:color w:val="000000" w:themeColor="text1"/>
          <w:shd w:val="clear" w:color="auto" w:fill="FFFFFF"/>
          <w:lang w:eastAsia="de-DE"/>
        </w:rPr>
        <w:t xml:space="preserve">, der Titular-Organistin in der Elbphilharmonie in Hamburg, </w:t>
      </w:r>
      <w:r w:rsidRPr="00D34FB9">
        <w:rPr>
          <w:rFonts w:ascii="Calibri" w:eastAsia="Times New Roman" w:hAnsi="Calibri" w:cs="Calibri"/>
          <w:b/>
          <w:color w:val="000000" w:themeColor="text1"/>
          <w:shd w:val="clear" w:color="auto" w:fill="FFFFFF"/>
          <w:lang w:eastAsia="de-DE"/>
        </w:rPr>
        <w:t xml:space="preserve">Iveta </w:t>
      </w:r>
      <w:proofErr w:type="spellStart"/>
      <w:r w:rsidRPr="00D34FB9">
        <w:rPr>
          <w:rFonts w:ascii="Calibri" w:eastAsia="Times New Roman" w:hAnsi="Calibri" w:cs="Calibri"/>
          <w:b/>
          <w:color w:val="000000" w:themeColor="text1"/>
          <w:shd w:val="clear" w:color="auto" w:fill="FFFFFF"/>
          <w:lang w:eastAsia="de-DE"/>
        </w:rPr>
        <w:t>Apkalna</w:t>
      </w:r>
      <w:proofErr w:type="spellEnd"/>
      <w:r w:rsidRPr="00D34FB9">
        <w:rPr>
          <w:rFonts w:ascii="Calibri" w:eastAsia="Times New Roman" w:hAnsi="Calibri" w:cs="Calibri"/>
          <w:color w:val="000000" w:themeColor="text1"/>
          <w:shd w:val="clear" w:color="auto" w:fill="FFFFFF"/>
          <w:lang w:eastAsia="de-DE"/>
        </w:rPr>
        <w:t xml:space="preserve">, der Sopranistin </w:t>
      </w:r>
      <w:r w:rsidRPr="00D34FB9">
        <w:rPr>
          <w:rFonts w:ascii="Calibri" w:eastAsia="Times New Roman" w:hAnsi="Calibri" w:cs="Calibri"/>
          <w:b/>
          <w:color w:val="000000" w:themeColor="text1"/>
          <w:shd w:val="clear" w:color="auto" w:fill="FFFFFF"/>
          <w:lang w:eastAsia="de-DE"/>
        </w:rPr>
        <w:t>Simone Kermes</w:t>
      </w:r>
      <w:r w:rsidRPr="00D34FB9">
        <w:rPr>
          <w:rFonts w:ascii="Calibri" w:eastAsia="Times New Roman" w:hAnsi="Calibri" w:cs="Calibri"/>
          <w:color w:val="000000" w:themeColor="text1"/>
          <w:shd w:val="clear" w:color="auto" w:fill="FFFFFF"/>
          <w:lang w:eastAsia="de-DE"/>
        </w:rPr>
        <w:t xml:space="preserve">, die im Kursaal </w:t>
      </w:r>
      <w:r>
        <w:rPr>
          <w:rFonts w:ascii="Calibri" w:eastAsia="Times New Roman" w:hAnsi="Calibri" w:cs="Calibri"/>
          <w:color w:val="000000" w:themeColor="text1"/>
          <w:shd w:val="clear" w:color="auto" w:fill="FFFFFF"/>
          <w:lang w:eastAsia="de-DE"/>
        </w:rPr>
        <w:t>ihr musikalisches</w:t>
      </w:r>
      <w:r w:rsidRPr="00D34FB9">
        <w:rPr>
          <w:rFonts w:ascii="Calibri" w:eastAsia="Times New Roman" w:hAnsi="Calibri" w:cs="Calibri"/>
          <w:color w:val="000000" w:themeColor="text1"/>
          <w:shd w:val="clear" w:color="auto" w:fill="FFFFFF"/>
          <w:lang w:eastAsia="de-DE"/>
        </w:rPr>
        <w:t xml:space="preserve"> </w:t>
      </w:r>
      <w:r>
        <w:rPr>
          <w:rFonts w:ascii="Calibri" w:eastAsia="Times New Roman" w:hAnsi="Calibri" w:cs="Calibri"/>
          <w:color w:val="000000" w:themeColor="text1"/>
          <w:shd w:val="clear" w:color="auto" w:fill="FFFFFF"/>
          <w:lang w:eastAsia="de-DE"/>
        </w:rPr>
        <w:t>Projekt</w:t>
      </w:r>
      <w:r w:rsidRPr="00D34FB9">
        <w:rPr>
          <w:rFonts w:ascii="Calibri" w:eastAsia="Times New Roman" w:hAnsi="Calibri" w:cs="Calibri"/>
          <w:color w:val="000000" w:themeColor="text1"/>
          <w:shd w:val="clear" w:color="auto" w:fill="FFFFFF"/>
          <w:lang w:eastAsia="de-DE"/>
        </w:rPr>
        <w:t xml:space="preserve"> „Love“ präsentiert und sich dabei vom italienischen Barockensemble </w:t>
      </w:r>
      <w:r w:rsidRPr="00D34FB9">
        <w:rPr>
          <w:rFonts w:ascii="Calibri" w:eastAsia="Times New Roman" w:hAnsi="Calibri" w:cs="Calibri"/>
          <w:b/>
          <w:color w:val="000000" w:themeColor="text1"/>
          <w:shd w:val="clear" w:color="auto" w:fill="FFFFFF"/>
          <w:lang w:eastAsia="de-DE"/>
        </w:rPr>
        <w:t xml:space="preserve">La </w:t>
      </w:r>
      <w:proofErr w:type="spellStart"/>
      <w:r w:rsidRPr="00D34FB9">
        <w:rPr>
          <w:rFonts w:ascii="Calibri" w:eastAsia="Times New Roman" w:hAnsi="Calibri" w:cs="Calibri"/>
          <w:b/>
          <w:color w:val="000000" w:themeColor="text1"/>
          <w:shd w:val="clear" w:color="auto" w:fill="FFFFFF"/>
          <w:lang w:eastAsia="de-DE"/>
        </w:rPr>
        <w:t>Magnifica</w:t>
      </w:r>
      <w:proofErr w:type="spellEnd"/>
      <w:r w:rsidRPr="00D34FB9">
        <w:rPr>
          <w:rFonts w:ascii="Calibri" w:eastAsia="Times New Roman" w:hAnsi="Calibri" w:cs="Calibri"/>
          <w:b/>
          <w:color w:val="000000" w:themeColor="text1"/>
          <w:shd w:val="clear" w:color="auto" w:fill="FFFFFF"/>
          <w:lang w:eastAsia="de-DE"/>
        </w:rPr>
        <w:t xml:space="preserve"> </w:t>
      </w:r>
      <w:proofErr w:type="spellStart"/>
      <w:r w:rsidRPr="00D34FB9">
        <w:rPr>
          <w:rFonts w:ascii="Calibri" w:eastAsia="Times New Roman" w:hAnsi="Calibri" w:cs="Calibri"/>
          <w:b/>
          <w:color w:val="000000" w:themeColor="text1"/>
          <w:shd w:val="clear" w:color="auto" w:fill="FFFFFF"/>
          <w:lang w:eastAsia="de-DE"/>
        </w:rPr>
        <w:t>Comunità</w:t>
      </w:r>
      <w:proofErr w:type="spellEnd"/>
      <w:r w:rsidRPr="00D34FB9">
        <w:rPr>
          <w:rFonts w:ascii="Calibri" w:eastAsia="Times New Roman" w:hAnsi="Calibri" w:cs="Calibri"/>
          <w:color w:val="000000" w:themeColor="text1"/>
          <w:shd w:val="clear" w:color="auto" w:fill="FFFFFF"/>
          <w:lang w:eastAsia="de-DE"/>
        </w:rPr>
        <w:t xml:space="preserve"> begleiten lässt und dem</w:t>
      </w:r>
      <w:r w:rsidR="00AA4F31">
        <w:rPr>
          <w:rFonts w:ascii="Calibri" w:eastAsia="Times New Roman" w:hAnsi="Calibri" w:cs="Calibri"/>
          <w:color w:val="000000" w:themeColor="text1"/>
          <w:shd w:val="clear" w:color="auto" w:fill="FFFFFF"/>
          <w:lang w:eastAsia="de-DE"/>
        </w:rPr>
        <w:t xml:space="preserve"> jungen</w:t>
      </w:r>
      <w:r w:rsidRPr="00D34FB9">
        <w:rPr>
          <w:rFonts w:ascii="Calibri" w:eastAsia="Times New Roman" w:hAnsi="Calibri" w:cs="Calibri"/>
          <w:color w:val="000000" w:themeColor="text1"/>
          <w:shd w:val="clear" w:color="auto" w:fill="FFFFFF"/>
          <w:lang w:eastAsia="de-DE"/>
        </w:rPr>
        <w:t xml:space="preserve"> Ensemble </w:t>
      </w:r>
      <w:r w:rsidRPr="00D34FB9">
        <w:rPr>
          <w:rFonts w:ascii="Calibri" w:eastAsia="Times New Roman" w:hAnsi="Calibri" w:cs="Calibri"/>
          <w:b/>
          <w:color w:val="000000" w:themeColor="text1"/>
          <w:shd w:val="clear" w:color="auto" w:fill="FFFFFF"/>
          <w:lang w:eastAsia="de-DE"/>
        </w:rPr>
        <w:t>4 Times Baroque</w:t>
      </w:r>
      <w:r w:rsidRPr="00D34FB9">
        <w:rPr>
          <w:rFonts w:ascii="Calibri" w:eastAsia="Times New Roman" w:hAnsi="Calibri" w:cs="Calibri"/>
          <w:color w:val="000000" w:themeColor="text1"/>
          <w:shd w:val="clear" w:color="auto" w:fill="FFFFFF"/>
          <w:lang w:eastAsia="de-DE"/>
        </w:rPr>
        <w:t>.</w:t>
      </w:r>
    </w:p>
    <w:p w:rsidR="001B79FE" w:rsidRDefault="001B79FE" w:rsidP="00316BF2">
      <w:pPr>
        <w:widowControl w:val="0"/>
        <w:autoSpaceDE w:val="0"/>
        <w:autoSpaceDN w:val="0"/>
        <w:adjustRightInd w:val="0"/>
        <w:spacing w:after="0" w:line="280" w:lineRule="atLeast"/>
        <w:jc w:val="both"/>
        <w:rPr>
          <w:rFonts w:ascii="Calibri" w:hAnsi="Calibri" w:cs="Calibri"/>
          <w:color w:val="000000" w:themeColor="text1"/>
        </w:rPr>
      </w:pPr>
    </w:p>
    <w:p w:rsidR="00316BF2" w:rsidRPr="00D34FB9" w:rsidRDefault="00316BF2" w:rsidP="00316BF2">
      <w:pPr>
        <w:widowControl w:val="0"/>
        <w:autoSpaceDE w:val="0"/>
        <w:autoSpaceDN w:val="0"/>
        <w:adjustRightInd w:val="0"/>
        <w:spacing w:after="0" w:line="280" w:lineRule="atLeast"/>
        <w:jc w:val="both"/>
        <w:rPr>
          <w:rFonts w:ascii="Calibri" w:hAnsi="Calibri" w:cs="Calibri"/>
          <w:color w:val="000000" w:themeColor="text1"/>
        </w:rPr>
      </w:pPr>
      <w:r w:rsidRPr="00D34FB9">
        <w:rPr>
          <w:rFonts w:ascii="Calibri" w:hAnsi="Calibri" w:cs="Calibri"/>
          <w:color w:val="000000" w:themeColor="text1"/>
        </w:rPr>
        <w:t xml:space="preserve">Das Nachtkonzert mit </w:t>
      </w:r>
      <w:r w:rsidRPr="00D34FB9">
        <w:rPr>
          <w:rFonts w:ascii="Calibri" w:hAnsi="Calibri" w:cs="Calibri"/>
          <w:b/>
          <w:color w:val="000000" w:themeColor="text1"/>
        </w:rPr>
        <w:t xml:space="preserve">Ute Lemper </w:t>
      </w:r>
      <w:r w:rsidRPr="00D34FB9">
        <w:rPr>
          <w:rFonts w:ascii="Calibri" w:hAnsi="Calibri" w:cs="Calibri"/>
          <w:color w:val="000000" w:themeColor="text1"/>
        </w:rPr>
        <w:t xml:space="preserve">(„Last Tango in Berlin“) </w:t>
      </w:r>
      <w:r>
        <w:rPr>
          <w:rFonts w:ascii="Calibri" w:hAnsi="Calibri" w:cs="Calibri"/>
          <w:color w:val="000000" w:themeColor="text1"/>
        </w:rPr>
        <w:t>führt das Publikum in das</w:t>
      </w:r>
      <w:r w:rsidRPr="00D34FB9">
        <w:rPr>
          <w:rFonts w:ascii="Calibri" w:hAnsi="Calibri" w:cs="Calibri"/>
          <w:color w:val="000000" w:themeColor="text1"/>
        </w:rPr>
        <w:t xml:space="preserve"> Berlin der Weimarer Republik über Paris bis nach Buenos Aires</w:t>
      </w:r>
      <w:r>
        <w:rPr>
          <w:rFonts w:ascii="Calibri" w:hAnsi="Calibri" w:cs="Calibri"/>
          <w:color w:val="000000" w:themeColor="text1"/>
        </w:rPr>
        <w:t xml:space="preserve">, und </w:t>
      </w:r>
      <w:r w:rsidRPr="00A87742">
        <w:rPr>
          <w:rFonts w:ascii="Calibri" w:hAnsi="Calibri" w:cs="Calibri"/>
          <w:b/>
          <w:color w:val="000000" w:themeColor="text1"/>
        </w:rPr>
        <w:t>Hannelore Elsner</w:t>
      </w:r>
      <w:r>
        <w:rPr>
          <w:rFonts w:ascii="Calibri" w:hAnsi="Calibri" w:cs="Calibri"/>
          <w:color w:val="000000" w:themeColor="text1"/>
        </w:rPr>
        <w:t xml:space="preserve"> wird eine poetisch-musikalische Zeitreise durch die Jahrhunderte vornehmen</w:t>
      </w:r>
      <w:r w:rsidRPr="00D34FB9">
        <w:rPr>
          <w:rFonts w:ascii="Calibri" w:hAnsi="Calibri" w:cs="Calibri"/>
          <w:color w:val="000000" w:themeColor="text1"/>
        </w:rPr>
        <w:t>. Die 32. Meraner Musikwochen bieten wieder einmal sehr viel – und zwar nicht nur für Klassikfans.</w:t>
      </w:r>
    </w:p>
    <w:p w:rsidR="00316BF2" w:rsidRDefault="00316BF2" w:rsidP="00AA4F31">
      <w:pPr>
        <w:rPr>
          <w:rFonts w:ascii="Arial" w:hAnsi="Arial" w:cs="Arial"/>
          <w:b/>
        </w:rPr>
      </w:pPr>
      <w:bookmarkStart w:id="0" w:name="_GoBack"/>
      <w:bookmarkEnd w:id="0"/>
    </w:p>
    <w:p w:rsidR="004546B2" w:rsidRPr="004546B2" w:rsidRDefault="004546B2" w:rsidP="00AA4F31">
      <w:pPr>
        <w:rPr>
          <w:rFonts w:asciiTheme="majorHAnsi" w:hAnsiTheme="majorHAnsi" w:cs="Arial"/>
          <w:b/>
        </w:rPr>
      </w:pPr>
      <w:r>
        <w:rPr>
          <w:rFonts w:asciiTheme="majorHAnsi" w:hAnsiTheme="majorHAnsi" w:cs="Arial"/>
          <w:b/>
        </w:rPr>
        <w:t xml:space="preserve">Info: </w:t>
      </w:r>
      <w:hyperlink r:id="rId4" w:history="1">
        <w:r w:rsidRPr="004546B2">
          <w:rPr>
            <w:rStyle w:val="Hyperlink"/>
            <w:rFonts w:asciiTheme="majorHAnsi" w:hAnsiTheme="majorHAnsi" w:cs="Arial"/>
            <w:b/>
            <w:color w:val="auto"/>
            <w:u w:val="none"/>
          </w:rPr>
          <w:t>www.meranofestival.com</w:t>
        </w:r>
      </w:hyperlink>
      <w:r w:rsidRPr="004546B2">
        <w:rPr>
          <w:rFonts w:asciiTheme="majorHAnsi" w:hAnsiTheme="majorHAnsi" w:cs="Arial"/>
          <w:b/>
        </w:rPr>
        <w:t xml:space="preserve"> </w:t>
      </w:r>
    </w:p>
    <w:sectPr w:rsidR="004546B2" w:rsidRPr="004546B2" w:rsidSect="00DB386E">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A33EEB"/>
    <w:rsid w:val="00044CE9"/>
    <w:rsid w:val="00045E33"/>
    <w:rsid w:val="00052D71"/>
    <w:rsid w:val="00067E99"/>
    <w:rsid w:val="00096E91"/>
    <w:rsid w:val="000A56ED"/>
    <w:rsid w:val="000F57A0"/>
    <w:rsid w:val="00147100"/>
    <w:rsid w:val="00164293"/>
    <w:rsid w:val="001A3AC1"/>
    <w:rsid w:val="001B79FE"/>
    <w:rsid w:val="0023184A"/>
    <w:rsid w:val="00241EA9"/>
    <w:rsid w:val="002637D3"/>
    <w:rsid w:val="002A187F"/>
    <w:rsid w:val="002A389E"/>
    <w:rsid w:val="002E18AE"/>
    <w:rsid w:val="00316BF2"/>
    <w:rsid w:val="00373A79"/>
    <w:rsid w:val="00383C48"/>
    <w:rsid w:val="00392FD2"/>
    <w:rsid w:val="003A5BE7"/>
    <w:rsid w:val="003C2271"/>
    <w:rsid w:val="003C28AF"/>
    <w:rsid w:val="004546B2"/>
    <w:rsid w:val="00475520"/>
    <w:rsid w:val="00476CEC"/>
    <w:rsid w:val="004F5025"/>
    <w:rsid w:val="0051200C"/>
    <w:rsid w:val="0054236E"/>
    <w:rsid w:val="005D707C"/>
    <w:rsid w:val="005F58B7"/>
    <w:rsid w:val="006010B5"/>
    <w:rsid w:val="0062246F"/>
    <w:rsid w:val="00647637"/>
    <w:rsid w:val="00655BB0"/>
    <w:rsid w:val="0066643B"/>
    <w:rsid w:val="00672577"/>
    <w:rsid w:val="006E0D60"/>
    <w:rsid w:val="006E1894"/>
    <w:rsid w:val="007174C1"/>
    <w:rsid w:val="007605F8"/>
    <w:rsid w:val="007B0C75"/>
    <w:rsid w:val="007B72EB"/>
    <w:rsid w:val="00837D0A"/>
    <w:rsid w:val="00897876"/>
    <w:rsid w:val="00897BAB"/>
    <w:rsid w:val="008F3CA9"/>
    <w:rsid w:val="00924604"/>
    <w:rsid w:val="00932261"/>
    <w:rsid w:val="00934A63"/>
    <w:rsid w:val="00951C21"/>
    <w:rsid w:val="00952745"/>
    <w:rsid w:val="00997326"/>
    <w:rsid w:val="009F2207"/>
    <w:rsid w:val="00A16120"/>
    <w:rsid w:val="00A33EEB"/>
    <w:rsid w:val="00A479DA"/>
    <w:rsid w:val="00A54CDC"/>
    <w:rsid w:val="00A6473F"/>
    <w:rsid w:val="00A90071"/>
    <w:rsid w:val="00A900DB"/>
    <w:rsid w:val="00AA4F31"/>
    <w:rsid w:val="00AC5CE6"/>
    <w:rsid w:val="00AD18FB"/>
    <w:rsid w:val="00B21DB6"/>
    <w:rsid w:val="00B5351B"/>
    <w:rsid w:val="00BA5871"/>
    <w:rsid w:val="00BD6872"/>
    <w:rsid w:val="00BF269C"/>
    <w:rsid w:val="00BF7CFF"/>
    <w:rsid w:val="00C212DB"/>
    <w:rsid w:val="00C512B5"/>
    <w:rsid w:val="00C863DC"/>
    <w:rsid w:val="00CA01C2"/>
    <w:rsid w:val="00CC40C7"/>
    <w:rsid w:val="00CC5DD5"/>
    <w:rsid w:val="00CC70A7"/>
    <w:rsid w:val="00D4388C"/>
    <w:rsid w:val="00DA2DEC"/>
    <w:rsid w:val="00DB386E"/>
    <w:rsid w:val="00DC5DD5"/>
    <w:rsid w:val="00E42BAB"/>
    <w:rsid w:val="00E55E40"/>
    <w:rsid w:val="00E9005D"/>
    <w:rsid w:val="00E97884"/>
    <w:rsid w:val="00E97E7B"/>
    <w:rsid w:val="00EB5A3C"/>
    <w:rsid w:val="00EE476F"/>
    <w:rsid w:val="00EF4966"/>
    <w:rsid w:val="00F01321"/>
    <w:rsid w:val="00F11914"/>
    <w:rsid w:val="00F33868"/>
    <w:rsid w:val="00F55FCF"/>
    <w:rsid w:val="00F978A7"/>
    <w:rsid w:val="00FC2C45"/>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2D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C70A7"/>
  </w:style>
  <w:style w:type="paragraph" w:customStyle="1" w:styleId="Manifesta2">
    <w:name w:val="Manifesta 2"/>
    <w:basedOn w:val="Standard"/>
    <w:rsid w:val="00C71404"/>
    <w:pPr>
      <w:spacing w:line="288" w:lineRule="auto"/>
      <w:jc w:val="both"/>
    </w:pPr>
    <w:rPr>
      <w:rFonts w:ascii="Arial" w:hAnsi="Arial"/>
      <w:sz w:val="22"/>
      <w:lang w:val="en-US"/>
    </w:rPr>
  </w:style>
  <w:style w:type="character" w:customStyle="1" w:styleId="st">
    <w:name w:val="st"/>
    <w:basedOn w:val="Absatz-Standardschriftart"/>
    <w:rsid w:val="00C212DB"/>
  </w:style>
  <w:style w:type="character" w:styleId="Hervorhebung">
    <w:name w:val="Emphasis"/>
    <w:basedOn w:val="Absatz-Standardschriftart"/>
    <w:uiPriority w:val="20"/>
    <w:qFormat/>
    <w:rsid w:val="00C212DB"/>
    <w:rPr>
      <w:i/>
      <w:iCs/>
    </w:rPr>
  </w:style>
  <w:style w:type="character" w:customStyle="1" w:styleId="apple-converted-space">
    <w:name w:val="apple-converted-space"/>
    <w:basedOn w:val="Absatz-Standardschriftart"/>
    <w:rsid w:val="00316BF2"/>
  </w:style>
  <w:style w:type="character" w:styleId="Hyperlink">
    <w:name w:val="Hyperlink"/>
    <w:basedOn w:val="Absatz-Standardschriftart"/>
    <w:uiPriority w:val="99"/>
    <w:unhideWhenUsed/>
    <w:rsid w:val="004546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3997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anofestival.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Hartig</dc:creator>
  <cp:keywords/>
  <dc:description/>
  <cp:lastModifiedBy>Musikwochen</cp:lastModifiedBy>
  <cp:revision>5</cp:revision>
  <dcterms:created xsi:type="dcterms:W3CDTF">2017-02-24T09:18:00Z</dcterms:created>
  <dcterms:modified xsi:type="dcterms:W3CDTF">2017-03-06T09:03:00Z</dcterms:modified>
</cp:coreProperties>
</file>