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8B6" w14:textId="781F6DDC" w:rsidR="00BE2FAB" w:rsidRDefault="00943F30" w:rsidP="00E840DA">
      <w:pPr>
        <w:rPr>
          <w:lang w:val="de-DE"/>
        </w:rPr>
      </w:pPr>
      <w:r>
        <w:rPr>
          <w:noProof/>
        </w:rPr>
        <w:drawing>
          <wp:inline distT="0" distB="0" distL="0" distR="0" wp14:anchorId="69E24143" wp14:editId="27EEA9A4">
            <wp:extent cx="2876550" cy="901700"/>
            <wp:effectExtent l="0" t="0" r="0" b="0"/>
            <wp:docPr id="5" name="Grafik 5" descr="Ein Bild, das Text, Schrift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rift, Grafikdesign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87" cy="9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5651" w14:textId="77777777" w:rsidR="00E840DA" w:rsidRPr="00E840DA" w:rsidRDefault="00E840DA" w:rsidP="00E840DA">
      <w:pPr>
        <w:rPr>
          <w:lang w:val="de-DE"/>
        </w:rPr>
      </w:pPr>
    </w:p>
    <w:p w14:paraId="7BD54D34" w14:textId="70091468" w:rsidR="005836AA" w:rsidRPr="00657580" w:rsidRDefault="00943F30" w:rsidP="00943F30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lang w:val="de-DE"/>
        </w:rPr>
      </w:pPr>
      <w:r w:rsidRPr="00657580">
        <w:rPr>
          <w:rFonts w:ascii="Calibri" w:hAnsi="Calibri" w:cs="Calibri"/>
          <w:b/>
          <w:bCs/>
          <w:color w:val="C00000"/>
          <w:sz w:val="32"/>
          <w:szCs w:val="32"/>
          <w:lang w:val="de-DE"/>
        </w:rPr>
        <w:t xml:space="preserve">Con </w:t>
      </w:r>
      <w:r w:rsidR="00BE2FAB" w:rsidRPr="00657580">
        <w:rPr>
          <w:rFonts w:ascii="Calibri" w:hAnsi="Calibri" w:cs="Calibri"/>
          <w:b/>
          <w:bCs/>
          <w:color w:val="C00000"/>
          <w:sz w:val="32"/>
          <w:szCs w:val="32"/>
          <w:lang w:val="de-DE"/>
        </w:rPr>
        <w:t>p</w:t>
      </w:r>
      <w:r w:rsidRPr="00657580">
        <w:rPr>
          <w:rFonts w:ascii="Calibri" w:hAnsi="Calibri" w:cs="Calibri"/>
          <w:b/>
          <w:bCs/>
          <w:color w:val="C00000"/>
          <w:sz w:val="32"/>
          <w:szCs w:val="32"/>
          <w:lang w:val="de-DE"/>
        </w:rPr>
        <w:t>assione</w:t>
      </w:r>
    </w:p>
    <w:p w14:paraId="4AEFC79E" w14:textId="4D101E7C" w:rsidR="00657580" w:rsidRDefault="00560CA0" w:rsidP="002A726A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</w:pPr>
      <w:r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 xml:space="preserve">Vom klassischen Repertoire über </w:t>
      </w:r>
      <w:r w:rsidR="00814E05"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d</w:t>
      </w:r>
      <w:r w:rsidR="0028330C"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 xml:space="preserve">en </w:t>
      </w:r>
      <w:r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Jazz bis zu</w:t>
      </w:r>
      <w:r w:rsidR="00814E05"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 xml:space="preserve"> Pop und</w:t>
      </w:r>
      <w:r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 xml:space="preserve"> Folk</w:t>
      </w:r>
      <w:r w:rsid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.</w:t>
      </w:r>
    </w:p>
    <w:p w14:paraId="1D0935E4" w14:textId="3F26B4B8" w:rsidR="00560CA0" w:rsidRPr="00657580" w:rsidRDefault="00560CA0" w:rsidP="002A726A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</w:pPr>
      <w:r w:rsidRPr="00657580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 xml:space="preserve">Die 41. Saison des </w:t>
      </w:r>
      <w:r w:rsidRPr="00657580">
        <w:rPr>
          <w:rFonts w:ascii="Calibri" w:hAnsi="Calibri" w:cs="Calibri"/>
          <w:b/>
          <w:bCs/>
          <w:i/>
          <w:iCs/>
          <w:color w:val="C00000"/>
          <w:sz w:val="28"/>
          <w:szCs w:val="28"/>
          <w:lang w:val="de-DE"/>
        </w:rPr>
        <w:t>südtirol festival meran</w:t>
      </w:r>
      <w:r w:rsidR="008D13A2" w:rsidRPr="00657580">
        <w:rPr>
          <w:rFonts w:ascii="Calibri" w:hAnsi="Calibri" w:cs="Calibri"/>
          <w:b/>
          <w:bCs/>
          <w:i/>
          <w:iCs/>
          <w:color w:val="C00000"/>
          <w:sz w:val="28"/>
          <w:szCs w:val="28"/>
          <w:lang w:val="de-DE"/>
        </w:rPr>
        <w:t>.</w:t>
      </w:r>
    </w:p>
    <w:p w14:paraId="68891C83" w14:textId="0B67AA18" w:rsidR="0008644F" w:rsidRDefault="00943F30" w:rsidP="002A726A">
      <w:pPr>
        <w:spacing w:line="240" w:lineRule="auto"/>
        <w:rPr>
          <w:rFonts w:ascii="Calibri" w:hAnsi="Calibri" w:cs="Calibri"/>
          <w:color w:val="000000" w:themeColor="text1"/>
          <w:lang w:val="de-DE"/>
        </w:rPr>
      </w:pPr>
      <w:r w:rsidRPr="0008644F">
        <w:rPr>
          <w:rFonts w:ascii="Calibri" w:hAnsi="Calibri" w:cs="Calibri"/>
          <w:color w:val="000000" w:themeColor="text1"/>
          <w:lang w:val="de-DE"/>
        </w:rPr>
        <w:t xml:space="preserve">Musik entsteht aus Leidenschaft und vermittelt Leidenschaft. Das trifft in diesem Jahr wieder auf </w:t>
      </w:r>
      <w:r w:rsidR="00560CA0" w:rsidRPr="0008644F">
        <w:rPr>
          <w:rFonts w:ascii="Calibri" w:hAnsi="Calibri" w:cs="Calibri"/>
          <w:color w:val="000000" w:themeColor="text1"/>
          <w:lang w:val="de-DE"/>
        </w:rPr>
        <w:t>viele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 Konzerte des </w:t>
      </w:r>
      <w:r w:rsidRPr="0008644F">
        <w:rPr>
          <w:rFonts w:ascii="Calibri" w:hAnsi="Calibri" w:cs="Calibri"/>
          <w:i/>
          <w:iCs/>
          <w:color w:val="000000" w:themeColor="text1"/>
          <w:lang w:val="de-DE"/>
        </w:rPr>
        <w:t>südt</w:t>
      </w:r>
      <w:r w:rsidR="00560CA0" w:rsidRPr="0008644F">
        <w:rPr>
          <w:rFonts w:ascii="Calibri" w:hAnsi="Calibri" w:cs="Calibri"/>
          <w:i/>
          <w:iCs/>
          <w:color w:val="000000" w:themeColor="text1"/>
          <w:lang w:val="de-DE"/>
        </w:rPr>
        <w:t xml:space="preserve">irol </w:t>
      </w:r>
      <w:r w:rsidRPr="0008644F">
        <w:rPr>
          <w:rFonts w:ascii="Calibri" w:hAnsi="Calibri" w:cs="Calibri"/>
          <w:i/>
          <w:iCs/>
          <w:color w:val="000000" w:themeColor="text1"/>
          <w:lang w:val="de-DE"/>
        </w:rPr>
        <w:t>festival meran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 zu. </w:t>
      </w:r>
      <w:r w:rsidR="002A726A" w:rsidRPr="0008644F">
        <w:rPr>
          <w:rFonts w:ascii="Calibri" w:hAnsi="Calibri" w:cs="Calibri"/>
          <w:color w:val="000000" w:themeColor="text1"/>
          <w:lang w:val="de-DE"/>
        </w:rPr>
        <w:t xml:space="preserve">Im Sommer </w:t>
      </w:r>
      <w:r w:rsidR="008D13A2">
        <w:rPr>
          <w:rFonts w:ascii="Calibri" w:hAnsi="Calibri" w:cs="Calibri"/>
          <w:color w:val="000000" w:themeColor="text1"/>
          <w:lang w:val="de-DE"/>
        </w:rPr>
        <w:t xml:space="preserve">und Herbst </w:t>
      </w:r>
      <w:r w:rsidR="002A726A" w:rsidRPr="0008644F">
        <w:rPr>
          <w:rFonts w:ascii="Calibri" w:hAnsi="Calibri" w:cs="Calibri"/>
          <w:color w:val="000000" w:themeColor="text1"/>
          <w:lang w:val="de-DE"/>
        </w:rPr>
        <w:t>2026</w:t>
      </w:r>
      <w:r w:rsidR="00EC0645" w:rsidRP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Pr="0008644F">
        <w:rPr>
          <w:rFonts w:ascii="Calibri" w:hAnsi="Calibri" w:cs="Calibri"/>
          <w:color w:val="000000" w:themeColor="text1"/>
          <w:lang w:val="de-DE"/>
        </w:rPr>
        <w:t>bietet d</w:t>
      </w:r>
      <w:r w:rsidR="00560CA0" w:rsidRPr="0008644F">
        <w:rPr>
          <w:rFonts w:ascii="Calibri" w:hAnsi="Calibri" w:cs="Calibri"/>
          <w:color w:val="000000" w:themeColor="text1"/>
          <w:lang w:val="de-DE"/>
        </w:rPr>
        <w:t>ieses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 europäische Musikfest </w:t>
      </w:r>
      <w:r w:rsidR="00560CA0" w:rsidRPr="0008644F">
        <w:rPr>
          <w:rFonts w:ascii="Calibri" w:hAnsi="Calibri" w:cs="Calibri"/>
          <w:color w:val="000000" w:themeColor="text1"/>
          <w:lang w:val="de-DE"/>
        </w:rPr>
        <w:t xml:space="preserve">an </w:t>
      </w:r>
      <w:r w:rsidR="00560CA0" w:rsidRPr="0008644F">
        <w:rPr>
          <w:rFonts w:ascii="Calibri" w:hAnsi="Calibri" w:cs="Calibri"/>
          <w:lang w:val="de-DE"/>
        </w:rPr>
        <w:t xml:space="preserve">attraktiven Spielorten in </w:t>
      </w:r>
      <w:r w:rsidR="00EC0645" w:rsidRPr="0008644F">
        <w:rPr>
          <w:rFonts w:ascii="Calibri" w:hAnsi="Calibri" w:cs="Calibri"/>
          <w:lang w:val="de-DE"/>
        </w:rPr>
        <w:t xml:space="preserve">der Kur- und Thermenstadt </w:t>
      </w:r>
      <w:r w:rsidR="00560CA0" w:rsidRPr="0008644F">
        <w:rPr>
          <w:rFonts w:ascii="Calibri" w:hAnsi="Calibri" w:cs="Calibri"/>
          <w:lang w:val="de-DE"/>
        </w:rPr>
        <w:t xml:space="preserve">Meran sowie in den Schlössern und Kirchen des Meraner Umlands 26 Konzerte in </w:t>
      </w:r>
      <w:r w:rsidR="00671EF1" w:rsidRPr="0008644F">
        <w:rPr>
          <w:rFonts w:ascii="Calibri" w:hAnsi="Calibri" w:cs="Calibri"/>
          <w:lang w:val="de-DE"/>
        </w:rPr>
        <w:t>acht</w:t>
      </w:r>
      <w:r w:rsidR="00560CA0" w:rsidRPr="0008644F">
        <w:rPr>
          <w:rFonts w:ascii="Calibri" w:hAnsi="Calibri" w:cs="Calibri"/>
          <w:lang w:val="de-DE"/>
        </w:rPr>
        <w:t xml:space="preserve"> </w:t>
      </w:r>
      <w:r w:rsidR="00850684" w:rsidRPr="0008644F">
        <w:rPr>
          <w:rFonts w:ascii="Calibri" w:hAnsi="Calibri" w:cs="Calibri"/>
          <w:lang w:val="de-DE"/>
        </w:rPr>
        <w:t>inhaltlich voneinander getrennten F</w:t>
      </w:r>
      <w:r w:rsidR="00560CA0" w:rsidRPr="0008644F">
        <w:rPr>
          <w:rFonts w:ascii="Calibri" w:hAnsi="Calibri" w:cs="Calibri"/>
          <w:lang w:val="de-DE"/>
        </w:rPr>
        <w:t xml:space="preserve">ormaten </w:t>
      </w:r>
      <w:r w:rsidRPr="0008644F">
        <w:rPr>
          <w:rFonts w:ascii="Calibri" w:hAnsi="Calibri" w:cs="Calibri"/>
          <w:color w:val="000000" w:themeColor="text1"/>
          <w:lang w:val="de-DE"/>
        </w:rPr>
        <w:t>an – und das Herzstück des Festivals ist</w:t>
      </w:r>
      <w:r w:rsid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die </w:t>
      </w:r>
      <w:r w:rsidR="00560CA0" w:rsidRPr="0008644F">
        <w:rPr>
          <w:rFonts w:ascii="Calibri" w:hAnsi="Calibri" w:cs="Calibri"/>
          <w:color w:val="000000" w:themeColor="text1"/>
          <w:lang w:val="de-DE"/>
        </w:rPr>
        <w:t xml:space="preserve">glänzend besetzte 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sinfonische Reihe </w:t>
      </w:r>
      <w:r w:rsidR="00560CA0" w:rsidRPr="0008644F">
        <w:rPr>
          <w:rFonts w:ascii="Calibri" w:hAnsi="Calibri" w:cs="Calibri"/>
          <w:color w:val="000000" w:themeColor="text1"/>
          <w:lang w:val="de-DE"/>
        </w:rPr>
        <w:t>„</w:t>
      </w:r>
      <w:r w:rsidR="009C338E" w:rsidRPr="0008644F">
        <w:rPr>
          <w:rFonts w:ascii="Calibri" w:hAnsi="Calibri" w:cs="Calibri"/>
          <w:color w:val="000000" w:themeColor="text1"/>
          <w:lang w:val="de-DE"/>
        </w:rPr>
        <w:t>c</w:t>
      </w:r>
      <w:r w:rsidRPr="0008644F">
        <w:rPr>
          <w:rFonts w:ascii="Calibri" w:hAnsi="Calibri" w:cs="Calibri"/>
          <w:color w:val="000000" w:themeColor="text1"/>
          <w:lang w:val="de-DE"/>
        </w:rPr>
        <w:t>lassi</w:t>
      </w:r>
      <w:r w:rsidR="009C338E" w:rsidRPr="0008644F">
        <w:rPr>
          <w:rFonts w:ascii="Calibri" w:hAnsi="Calibri" w:cs="Calibri"/>
          <w:color w:val="000000" w:themeColor="text1"/>
          <w:lang w:val="de-DE"/>
        </w:rPr>
        <w:t>c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” im </w:t>
      </w:r>
      <w:r w:rsidR="0008644F">
        <w:rPr>
          <w:rFonts w:ascii="Calibri" w:hAnsi="Calibri" w:cs="Calibri"/>
          <w:color w:val="000000" w:themeColor="text1"/>
          <w:lang w:val="de-DE"/>
        </w:rPr>
        <w:t xml:space="preserve">prachtvollen </w:t>
      </w:r>
      <w:r w:rsidRPr="0008644F">
        <w:rPr>
          <w:rFonts w:ascii="Calibri" w:hAnsi="Calibri" w:cs="Calibri"/>
          <w:color w:val="000000" w:themeColor="text1"/>
          <w:lang w:val="de-DE"/>
        </w:rPr>
        <w:t>Jugendstil-Ambiente des Kursaals.</w:t>
      </w:r>
    </w:p>
    <w:p w14:paraId="312C0F24" w14:textId="2B4CCCCE" w:rsidR="00850684" w:rsidRPr="0008644F" w:rsidRDefault="00850684" w:rsidP="002A726A">
      <w:pPr>
        <w:spacing w:line="240" w:lineRule="auto"/>
        <w:rPr>
          <w:rFonts w:ascii="Calibri" w:hAnsi="Calibri" w:cs="Calibri"/>
          <w:color w:val="000000" w:themeColor="text1"/>
          <w:lang w:val="de-DE"/>
        </w:rPr>
      </w:pPr>
      <w:r w:rsidRPr="0008644F">
        <w:rPr>
          <w:rFonts w:ascii="Calibri" w:hAnsi="Calibri" w:cs="Calibri"/>
          <w:color w:val="000000" w:themeColor="text1"/>
        </w:rPr>
        <w:t>Am 20. August leitet mit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Pr="0008644F">
        <w:rPr>
          <w:rFonts w:ascii="Calibri" w:hAnsi="Calibri" w:cs="Calibri"/>
          <w:color w:val="000000" w:themeColor="text1"/>
        </w:rPr>
        <w:t xml:space="preserve">Bar Avni zum ersten Mal eine Frau das Eröffnungskonzert des </w:t>
      </w:r>
      <w:r w:rsidRPr="0008644F">
        <w:rPr>
          <w:rFonts w:ascii="Calibri" w:hAnsi="Calibri" w:cs="Calibri"/>
          <w:i/>
          <w:iCs/>
          <w:color w:val="000000" w:themeColor="text1"/>
        </w:rPr>
        <w:t>südtirol festival meran</w:t>
      </w:r>
      <w:r w:rsidRPr="0008644F">
        <w:rPr>
          <w:rFonts w:ascii="Calibri" w:hAnsi="Calibri" w:cs="Calibri"/>
          <w:color w:val="000000" w:themeColor="text1"/>
        </w:rPr>
        <w:t xml:space="preserve">. </w:t>
      </w:r>
      <w:r w:rsidRPr="0008644F">
        <w:rPr>
          <w:rFonts w:ascii="Calibri" w:hAnsi="Calibri" w:cs="Calibri"/>
          <w:color w:val="000000" w:themeColor="text1"/>
          <w:lang w:val="de-DE"/>
        </w:rPr>
        <w:t>Mit dem</w:t>
      </w:r>
      <w:r w:rsidRPr="0008644F">
        <w:rPr>
          <w:rFonts w:ascii="Calibri" w:hAnsi="Calibri" w:cs="Calibri"/>
          <w:color w:val="000000" w:themeColor="text1"/>
        </w:rPr>
        <w:t xml:space="preserve"> Kammerorchester Basel und dem türkischen Pianisten </w:t>
      </w:r>
      <w:r w:rsidRPr="0008644F">
        <w:rPr>
          <w:rFonts w:ascii="Calibri" w:hAnsi="Calibri" w:cs="Calibri"/>
        </w:rPr>
        <w:t xml:space="preserve">Fazıl Say gestaltet die Dirigentin ein </w:t>
      </w:r>
      <w:r w:rsidR="0008644F">
        <w:rPr>
          <w:rFonts w:ascii="Calibri" w:hAnsi="Calibri" w:cs="Calibri"/>
        </w:rPr>
        <w:t xml:space="preserve">vielseitiges </w:t>
      </w:r>
      <w:r w:rsidRPr="0008644F">
        <w:rPr>
          <w:rFonts w:ascii="Calibri" w:hAnsi="Calibri" w:cs="Calibri"/>
        </w:rPr>
        <w:t xml:space="preserve">Programm, das von der Ouvertüre zu Mozarts Karnevalsvergnügen </w:t>
      </w:r>
      <w:r w:rsidRPr="0008644F">
        <w:rPr>
          <w:rFonts w:ascii="Calibri" w:hAnsi="Calibri" w:cs="Calibri"/>
          <w:color w:val="000000" w:themeColor="text1"/>
          <w:lang w:val="de-DE"/>
        </w:rPr>
        <w:t>„</w:t>
      </w:r>
      <w:r w:rsidRPr="0008644F">
        <w:rPr>
          <w:rFonts w:ascii="Calibri" w:hAnsi="Calibri" w:cs="Calibri"/>
        </w:rPr>
        <w:t>La finta giardiniera</w:t>
      </w:r>
      <w:r w:rsidR="00B9340E">
        <w:rPr>
          <w:rFonts w:ascii="Calibri" w:hAnsi="Calibri" w:cs="Calibri"/>
        </w:rPr>
        <w:t>”</w:t>
      </w:r>
      <w:r w:rsidRPr="0008644F">
        <w:rPr>
          <w:rFonts w:ascii="Calibri" w:hAnsi="Calibri" w:cs="Calibri"/>
        </w:rPr>
        <w:t xml:space="preserve"> über Schostako</w:t>
      </w:r>
      <w:r w:rsidR="00657580">
        <w:rPr>
          <w:rFonts w:ascii="Calibri" w:hAnsi="Calibri" w:cs="Calibri"/>
          <w:lang w:val="de-DE"/>
        </w:rPr>
        <w:t>w</w:t>
      </w:r>
      <w:r w:rsidRPr="0008644F">
        <w:rPr>
          <w:rFonts w:ascii="Calibri" w:hAnsi="Calibri" w:cs="Calibri"/>
        </w:rPr>
        <w:t>itschs lebensfrohes 2. Klavierkonzert und d</w:t>
      </w:r>
      <w:r w:rsidR="00B9340E">
        <w:rPr>
          <w:rFonts w:ascii="Calibri" w:hAnsi="Calibri" w:cs="Calibri"/>
        </w:rPr>
        <w:t>ie</w:t>
      </w:r>
      <w:r w:rsidRPr="0008644F">
        <w:rPr>
          <w:rFonts w:ascii="Calibri" w:hAnsi="Calibri" w:cs="Calibri"/>
        </w:rPr>
        <w:t xml:space="preserve"> Sinfonie Nr. 39 von Haydn bis zu Beethovens </w:t>
      </w:r>
      <w:r w:rsidR="0008644F">
        <w:rPr>
          <w:rFonts w:ascii="Calibri" w:hAnsi="Calibri" w:cs="Calibri"/>
        </w:rPr>
        <w:t xml:space="preserve">berühmter </w:t>
      </w:r>
      <w:r w:rsidRPr="0008644F">
        <w:rPr>
          <w:rFonts w:ascii="Calibri" w:hAnsi="Calibri" w:cs="Calibri"/>
        </w:rPr>
        <w:t xml:space="preserve">Klaviersonate Nr. 23 mit dem – posthum verliehenen – Beinamen </w:t>
      </w:r>
      <w:r w:rsidRPr="0008644F">
        <w:rPr>
          <w:rFonts w:ascii="Calibri" w:hAnsi="Calibri" w:cs="Calibri"/>
          <w:color w:val="000000" w:themeColor="text1"/>
          <w:lang w:val="de-DE"/>
        </w:rPr>
        <w:t>„Appassionata“ reicht.</w:t>
      </w:r>
    </w:p>
    <w:p w14:paraId="30C9F95C" w14:textId="7E487293" w:rsidR="00560CA0" w:rsidRPr="0008644F" w:rsidRDefault="009329C0" w:rsidP="002A726A">
      <w:pPr>
        <w:spacing w:line="240" w:lineRule="auto"/>
        <w:rPr>
          <w:rFonts w:ascii="Calibri" w:hAnsi="Calibri" w:cs="Calibri"/>
          <w:color w:val="000000" w:themeColor="text1"/>
          <w:lang w:val="de-DE"/>
        </w:rPr>
      </w:pPr>
      <w:r w:rsidRPr="0008644F">
        <w:rPr>
          <w:rFonts w:ascii="Calibri" w:hAnsi="Calibri" w:cs="Calibri"/>
          <w:color w:val="000000" w:themeColor="text1"/>
          <w:lang w:val="de-DE"/>
        </w:rPr>
        <w:t xml:space="preserve">Danach 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>spielen das Pittsburgh Symphony Orchestra unter der Leitung von Manfred Honeck und mit dem Pianisten Alexandr</w:t>
      </w:r>
      <w:r w:rsidR="00671EF1" w:rsidRPr="0008644F">
        <w:rPr>
          <w:rFonts w:ascii="Calibri" w:hAnsi="Calibri" w:cs="Calibri"/>
          <w:color w:val="000000" w:themeColor="text1"/>
          <w:lang w:val="de-DE"/>
        </w:rPr>
        <w:t>e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Kantorow „</w:t>
      </w:r>
      <w:r w:rsidR="00671EF1" w:rsidRPr="0008644F">
        <w:rPr>
          <w:rFonts w:ascii="Calibri" w:hAnsi="Calibri" w:cs="Calibri"/>
          <w:color w:val="000000" w:themeColor="text1"/>
          <w:lang w:val="de-DE"/>
        </w:rPr>
        <w:t>F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ünf Stücke“ von Schulhoff, Rachmaninoffs Paganini-Rhapsodie und die </w:t>
      </w:r>
      <w:r w:rsidR="008D13A2">
        <w:rPr>
          <w:rFonts w:ascii="Calibri" w:hAnsi="Calibri" w:cs="Calibri"/>
          <w:color w:val="000000" w:themeColor="text1"/>
          <w:lang w:val="de-DE"/>
        </w:rPr>
        <w:t xml:space="preserve">fünfte 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>Sinfonie von Schostakowitsch</w:t>
      </w:r>
      <w:r w:rsidR="00193EFA" w:rsidRPr="0008644F">
        <w:rPr>
          <w:rFonts w:ascii="Calibri" w:hAnsi="Calibri" w:cs="Calibri"/>
          <w:color w:val="000000" w:themeColor="text1"/>
          <w:lang w:val="de-DE"/>
        </w:rPr>
        <w:t>. Das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Seoul Philharmonic Orchest</w:t>
      </w:r>
      <w:r w:rsidR="00671EF1" w:rsidRPr="0008644F">
        <w:rPr>
          <w:rFonts w:ascii="Calibri" w:hAnsi="Calibri" w:cs="Calibri"/>
          <w:color w:val="000000" w:themeColor="text1"/>
          <w:lang w:val="de-DE"/>
        </w:rPr>
        <w:t>ra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unter Ja</w:t>
      </w:r>
      <w:r w:rsidR="00DB0BC9" w:rsidRPr="0008644F">
        <w:rPr>
          <w:rFonts w:ascii="Calibri" w:hAnsi="Calibri" w:cs="Calibri"/>
          <w:color w:val="000000" w:themeColor="text1"/>
          <w:lang w:val="de-DE"/>
        </w:rPr>
        <w:t>a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p van Zweden </w:t>
      </w:r>
      <w:r w:rsidR="00B371F5" w:rsidRPr="0008644F">
        <w:rPr>
          <w:rFonts w:ascii="Calibri" w:hAnsi="Calibri" w:cs="Calibri"/>
          <w:color w:val="000000" w:themeColor="text1"/>
          <w:lang w:val="de-DE"/>
        </w:rPr>
        <w:t>und die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Violinistin Bomsori Kim reisen mit Mozarts 30. Sinfonie und Mendelssohns Violinkonzert in e-Moll an </w:t>
      </w:r>
      <w:r w:rsidR="00DD5B86" w:rsidRPr="0008644F">
        <w:rPr>
          <w:rFonts w:ascii="Calibri" w:hAnsi="Calibri" w:cs="Calibri"/>
          <w:color w:val="000000" w:themeColor="text1"/>
          <w:lang w:val="de-DE"/>
        </w:rPr>
        <w:t xml:space="preserve">und präsentieren mit „Inferno“ das erste Orchesterwerk des südkoreanischen Komponisten </w:t>
      </w:r>
      <w:r w:rsidR="00DD5B86" w:rsidRPr="0008644F">
        <w:rPr>
          <w:rFonts w:ascii="Calibri" w:hAnsi="Calibri" w:cs="Calibri"/>
          <w:lang w:val="de-DE"/>
        </w:rPr>
        <w:t xml:space="preserve">Jaeil Jung, der mit Filmmusik („Squid Game“, „Parasite“) berühmt wurde. </w:t>
      </w:r>
      <w:r w:rsidR="00DD5B86" w:rsidRPr="0008644F">
        <w:rPr>
          <w:rFonts w:ascii="Calibri" w:hAnsi="Calibri" w:cs="Calibri"/>
          <w:color w:val="000000" w:themeColor="text1"/>
          <w:lang w:val="de-DE"/>
        </w:rPr>
        <w:t>D</w:t>
      </w:r>
      <w:r w:rsidR="00E954C8">
        <w:rPr>
          <w:rFonts w:ascii="Calibri" w:hAnsi="Calibri" w:cs="Calibri"/>
          <w:color w:val="000000" w:themeColor="text1"/>
          <w:lang w:val="de-DE"/>
        </w:rPr>
        <w:t>er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Constellation </w:t>
      </w:r>
      <w:r w:rsidR="00E954C8">
        <w:rPr>
          <w:rFonts w:ascii="Calibri" w:hAnsi="Calibri" w:cs="Calibri"/>
          <w:color w:val="000000" w:themeColor="text1"/>
          <w:lang w:val="de-DE"/>
        </w:rPr>
        <w:t xml:space="preserve">Choir </w:t>
      </w:r>
      <w:r w:rsidR="001D14DA">
        <w:rPr>
          <w:rFonts w:ascii="Calibri" w:hAnsi="Calibri" w:cs="Calibri"/>
          <w:color w:val="000000" w:themeColor="text1"/>
          <w:lang w:val="de-DE"/>
        </w:rPr>
        <w:t>und das Constellation</w:t>
      </w:r>
      <w:r w:rsidR="00E954C8">
        <w:rPr>
          <w:rFonts w:ascii="Calibri" w:hAnsi="Calibri" w:cs="Calibri"/>
          <w:color w:val="000000" w:themeColor="text1"/>
          <w:lang w:val="de-DE"/>
        </w:rPr>
        <w:t xml:space="preserve"> Orchestra </w:t>
      </w:r>
      <w:r w:rsidR="00B371F5" w:rsidRPr="0008644F">
        <w:rPr>
          <w:rFonts w:ascii="Calibri" w:hAnsi="Calibri" w:cs="Calibri"/>
          <w:color w:val="000000" w:themeColor="text1"/>
          <w:lang w:val="de-DE"/>
        </w:rPr>
        <w:t>unter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>Sir John Eliot Gardiner verknüpf</w:t>
      </w:r>
      <w:r w:rsidR="001D14DA">
        <w:rPr>
          <w:rFonts w:ascii="Calibri" w:hAnsi="Calibri" w:cs="Calibri"/>
          <w:color w:val="000000" w:themeColor="text1"/>
          <w:lang w:val="de-DE"/>
        </w:rPr>
        <w:t>en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 das </w:t>
      </w:r>
      <w:r w:rsidR="00850684" w:rsidRPr="0008644F">
        <w:rPr>
          <w:rFonts w:ascii="Calibri" w:hAnsi="Calibri" w:cs="Calibri"/>
          <w:color w:val="000000" w:themeColor="text1"/>
          <w:lang w:val="de-DE"/>
        </w:rPr>
        <w:t>„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Schicksalslied“ von Brahms nach einem </w:t>
      </w:r>
      <w:r w:rsidR="00B371F5" w:rsidRPr="0008644F">
        <w:rPr>
          <w:rFonts w:ascii="Calibri" w:hAnsi="Calibri" w:cs="Calibri"/>
          <w:color w:val="000000" w:themeColor="text1"/>
          <w:lang w:val="de-DE"/>
        </w:rPr>
        <w:t xml:space="preserve">Gedicht 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 xml:space="preserve">von Hölderlin mit Mendelssohns „Lobgesang“ auf Bücher als </w:t>
      </w:r>
      <w:r w:rsidR="00E830E0" w:rsidRPr="0008644F">
        <w:rPr>
          <w:rFonts w:ascii="Calibri" w:hAnsi="Calibri" w:cs="Calibri"/>
          <w:color w:val="000000" w:themeColor="text1"/>
          <w:lang w:val="de-DE"/>
        </w:rPr>
        <w:t>„</w:t>
      </w:r>
      <w:r w:rsidR="00B4174E" w:rsidRPr="0008644F">
        <w:rPr>
          <w:rFonts w:ascii="Calibri" w:hAnsi="Calibri" w:cs="Calibri"/>
          <w:color w:val="000000" w:themeColor="text1"/>
          <w:lang w:val="de-DE"/>
        </w:rPr>
        <w:t>Waffen des Lichts“.</w:t>
      </w:r>
    </w:p>
    <w:p w14:paraId="2334A4E9" w14:textId="5AF09D29" w:rsidR="00BE2FAB" w:rsidRPr="0008644F" w:rsidRDefault="001C608A" w:rsidP="002A726A">
      <w:pPr>
        <w:spacing w:line="240" w:lineRule="auto"/>
        <w:rPr>
          <w:rFonts w:ascii="Calibri" w:hAnsi="Calibri" w:cs="Calibri"/>
          <w:color w:val="000000" w:themeColor="text1"/>
          <w:lang w:val="de-DE"/>
        </w:rPr>
      </w:pPr>
      <w:r w:rsidRPr="0008644F">
        <w:rPr>
          <w:rFonts w:ascii="Calibri" w:hAnsi="Calibri" w:cs="Calibri"/>
          <w:color w:val="000000" w:themeColor="text1"/>
          <w:lang w:val="de-DE"/>
        </w:rPr>
        <w:t>Am 3. September spielt der Pianist Alexander Gadjiev in einem Recital Schumann</w:t>
      </w:r>
      <w:r w:rsidR="00BE2FAB" w:rsidRPr="0008644F">
        <w:rPr>
          <w:rFonts w:ascii="Calibri" w:hAnsi="Calibri" w:cs="Calibri"/>
          <w:color w:val="000000" w:themeColor="text1"/>
          <w:lang w:val="de-DE"/>
        </w:rPr>
        <w:t>s erste Klaviersonate und „Bilder einer Ausstellung”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="00BE2FAB" w:rsidRPr="0008644F">
        <w:rPr>
          <w:rFonts w:ascii="Calibri" w:hAnsi="Calibri" w:cs="Calibri"/>
          <w:color w:val="000000" w:themeColor="text1"/>
          <w:lang w:val="de-DE"/>
        </w:rPr>
        <w:t xml:space="preserve">von </w:t>
      </w:r>
      <w:r w:rsidRPr="0008644F">
        <w:rPr>
          <w:rFonts w:ascii="Calibri" w:hAnsi="Calibri" w:cs="Calibri"/>
          <w:color w:val="000000" w:themeColor="text1"/>
          <w:lang w:val="de-DE"/>
        </w:rPr>
        <w:t xml:space="preserve">Mussorgsky. </w:t>
      </w:r>
      <w:r w:rsidR="005656E7" w:rsidRPr="0008644F">
        <w:rPr>
          <w:rFonts w:ascii="Calibri" w:hAnsi="Calibri" w:cs="Calibri"/>
          <w:color w:val="000000" w:themeColor="text1"/>
          <w:lang w:val="de-DE"/>
        </w:rPr>
        <w:t xml:space="preserve">Am </w:t>
      </w:r>
      <w:r w:rsidR="004B5AB5" w:rsidRPr="0008644F">
        <w:rPr>
          <w:rFonts w:ascii="Calibri" w:hAnsi="Calibri" w:cs="Calibri"/>
          <w:color w:val="000000" w:themeColor="text1"/>
          <w:lang w:val="de-DE"/>
        </w:rPr>
        <w:t>7. September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 xml:space="preserve"> präsentieren das Mahler Chamber Orchestra unter Teddy Abrams und mit der Solistin Yuja Wang (Klavier) Musik von Barber und Copland und beenden 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ihr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 xml:space="preserve"> Konzert mit Prokofievs 2. Klavierkonzert. Die Staatskapelle Dresden mit Daniele Gatti und der Pianistin Beatr</w:t>
      </w:r>
      <w:r w:rsidR="00F83236" w:rsidRPr="0008644F">
        <w:rPr>
          <w:rFonts w:ascii="Calibri" w:hAnsi="Calibri" w:cs="Calibri"/>
          <w:color w:val="000000" w:themeColor="text1"/>
          <w:lang w:val="de-DE"/>
        </w:rPr>
        <w:t>i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>ce Rana ha</w:t>
      </w:r>
      <w:r w:rsidR="00B9340E">
        <w:rPr>
          <w:rFonts w:ascii="Calibri" w:hAnsi="Calibri" w:cs="Calibri"/>
          <w:color w:val="000000" w:themeColor="text1"/>
          <w:lang w:val="de-DE"/>
        </w:rPr>
        <w:t>t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 xml:space="preserve"> die 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„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>Egmont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“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 xml:space="preserve">-Ouvertüre und das 4. Klavierkonzert von Beethoven sowie die </w:t>
      </w:r>
      <w:r w:rsidR="00657580">
        <w:rPr>
          <w:rFonts w:ascii="Calibri" w:hAnsi="Calibri" w:cs="Calibri"/>
          <w:color w:val="000000" w:themeColor="text1"/>
          <w:lang w:val="de-DE"/>
        </w:rPr>
        <w:t>2</w:t>
      </w:r>
      <w:r w:rsidR="0074559E" w:rsidRPr="0008644F">
        <w:rPr>
          <w:rFonts w:ascii="Calibri" w:hAnsi="Calibri" w:cs="Calibri"/>
          <w:color w:val="000000" w:themeColor="text1"/>
          <w:lang w:val="de-DE"/>
        </w:rPr>
        <w:t>. Sinfonie</w:t>
      </w:r>
      <w:r w:rsidR="00024D19" w:rsidRPr="0008644F">
        <w:rPr>
          <w:rFonts w:ascii="Calibri" w:hAnsi="Calibri" w:cs="Calibri"/>
          <w:color w:val="000000" w:themeColor="text1"/>
          <w:lang w:val="de-DE"/>
        </w:rPr>
        <w:t xml:space="preserve"> von Brahms im Gepäck</w:t>
      </w:r>
      <w:r w:rsidR="0008644F" w:rsidRPr="0008644F">
        <w:rPr>
          <w:rFonts w:ascii="Calibri" w:hAnsi="Calibri" w:cs="Calibri"/>
          <w:color w:val="000000" w:themeColor="text1"/>
          <w:lang w:val="de-DE"/>
        </w:rPr>
        <w:t xml:space="preserve"> und</w:t>
      </w:r>
      <w:r w:rsidR="002372C1" w:rsidRPr="0008644F">
        <w:rPr>
          <w:rFonts w:ascii="Calibri" w:hAnsi="Calibri" w:cs="Calibri"/>
          <w:color w:val="000000" w:themeColor="text1"/>
          <w:lang w:val="de-DE"/>
        </w:rPr>
        <w:t xml:space="preserve"> </w:t>
      </w:r>
      <w:r w:rsidR="00024D19" w:rsidRPr="0008644F">
        <w:rPr>
          <w:rFonts w:ascii="Calibri" w:hAnsi="Calibri" w:cs="Calibri"/>
          <w:color w:val="000000" w:themeColor="text1"/>
          <w:lang w:val="de-DE"/>
        </w:rPr>
        <w:t xml:space="preserve">das von Dima Slobodeniuk dirigierte Bergen Philharmonic Orchestra spielt das 2. Klavierkonzert von Brahms, das der </w:t>
      </w:r>
      <w:r w:rsidR="008D13A2">
        <w:rPr>
          <w:rFonts w:ascii="Calibri" w:hAnsi="Calibri" w:cs="Calibri"/>
          <w:color w:val="000000" w:themeColor="text1"/>
          <w:lang w:val="de-DE"/>
        </w:rPr>
        <w:t xml:space="preserve">legendäre </w:t>
      </w:r>
      <w:r w:rsidR="00024D19" w:rsidRPr="0008644F">
        <w:rPr>
          <w:rFonts w:ascii="Calibri" w:hAnsi="Calibri" w:cs="Calibri"/>
          <w:lang w:val="de-DE"/>
        </w:rPr>
        <w:t xml:space="preserve">Kritiker Eduard Hanslick als </w:t>
      </w:r>
      <w:r w:rsidR="00024D19" w:rsidRPr="0008644F">
        <w:rPr>
          <w:rFonts w:ascii="Calibri" w:hAnsi="Calibri" w:cs="Calibri"/>
          <w:color w:val="050A14"/>
          <w:lang w:val="de-DE"/>
        </w:rPr>
        <w:t>„Symphonie mit obligatem Klavier“ bezeichnet</w:t>
      </w:r>
      <w:r w:rsidR="00B9340E">
        <w:rPr>
          <w:rFonts w:ascii="Calibri" w:hAnsi="Calibri" w:cs="Calibri"/>
          <w:color w:val="050A14"/>
          <w:lang w:val="de-DE"/>
        </w:rPr>
        <w:t xml:space="preserve"> hatte</w:t>
      </w:r>
      <w:r w:rsidR="00671EF1" w:rsidRPr="0008644F">
        <w:rPr>
          <w:rFonts w:ascii="Calibri" w:hAnsi="Calibri" w:cs="Calibri"/>
          <w:color w:val="050A14"/>
          <w:lang w:val="de-DE"/>
        </w:rPr>
        <w:t>,</w:t>
      </w:r>
      <w:r w:rsidR="00024D19" w:rsidRPr="0008644F">
        <w:rPr>
          <w:rFonts w:ascii="Calibri" w:hAnsi="Calibri" w:cs="Calibri"/>
          <w:color w:val="050A14"/>
          <w:lang w:val="de-DE"/>
        </w:rPr>
        <w:t xml:space="preserve"> </w:t>
      </w:r>
      <w:r w:rsidR="00671EF1" w:rsidRPr="0008644F">
        <w:rPr>
          <w:rFonts w:ascii="Calibri" w:hAnsi="Calibri" w:cs="Calibri"/>
          <w:color w:val="000000" w:themeColor="text1"/>
          <w:lang w:val="de-DE"/>
        </w:rPr>
        <w:t xml:space="preserve">und die </w:t>
      </w:r>
      <w:r w:rsidR="00024D19" w:rsidRPr="0008644F">
        <w:rPr>
          <w:rFonts w:ascii="Calibri" w:hAnsi="Calibri" w:cs="Calibri"/>
          <w:color w:val="000000" w:themeColor="text1"/>
          <w:lang w:val="de-DE"/>
        </w:rPr>
        <w:t xml:space="preserve">5. Sinfonie von Sibelius. </w:t>
      </w:r>
    </w:p>
    <w:p w14:paraId="1F3835DF" w14:textId="4352B113" w:rsidR="00943F30" w:rsidRPr="009F273E" w:rsidRDefault="00024D19" w:rsidP="002A726A">
      <w:pPr>
        <w:spacing w:line="240" w:lineRule="auto"/>
        <w:rPr>
          <w:rFonts w:ascii="Calibri" w:hAnsi="Calibri" w:cs="Calibri"/>
          <w:color w:val="000000" w:themeColor="text1"/>
        </w:rPr>
      </w:pPr>
      <w:r w:rsidRPr="0008644F">
        <w:rPr>
          <w:rFonts w:ascii="Calibri" w:hAnsi="Calibri" w:cs="Calibri"/>
          <w:color w:val="000000" w:themeColor="text1"/>
        </w:rPr>
        <w:t xml:space="preserve">Die Camerata Salzburg bringt – für Mendelssohns </w:t>
      </w:r>
      <w:r w:rsidR="006811F0">
        <w:rPr>
          <w:rFonts w:ascii="Calibri" w:hAnsi="Calibri" w:cs="Calibri"/>
          <w:color w:val="000000" w:themeColor="text1"/>
        </w:rPr>
        <w:t>E-Dur-</w:t>
      </w:r>
      <w:r w:rsidRPr="0008644F">
        <w:rPr>
          <w:rFonts w:ascii="Calibri" w:hAnsi="Calibri" w:cs="Calibri"/>
          <w:color w:val="000000" w:themeColor="text1"/>
        </w:rPr>
        <w:t xml:space="preserve">Konzert </w:t>
      </w:r>
      <w:r w:rsidR="009F273E">
        <w:rPr>
          <w:rFonts w:ascii="Calibri" w:hAnsi="Calibri" w:cs="Calibri"/>
          <w:color w:val="000000" w:themeColor="text1"/>
        </w:rPr>
        <w:t xml:space="preserve">für zwei Klaviere und Schuberts Fantasie in f-Moll </w:t>
      </w:r>
      <w:r w:rsidRPr="0008644F">
        <w:rPr>
          <w:rFonts w:ascii="Calibri" w:hAnsi="Calibri" w:cs="Calibri"/>
          <w:color w:val="000000" w:themeColor="text1"/>
        </w:rPr>
        <w:t>für</w:t>
      </w:r>
      <w:r w:rsidR="009F273E">
        <w:rPr>
          <w:rFonts w:ascii="Calibri" w:hAnsi="Calibri" w:cs="Calibri"/>
          <w:color w:val="000000" w:themeColor="text1"/>
        </w:rPr>
        <w:t xml:space="preserve"> Klavier zu vier Händen</w:t>
      </w:r>
      <w:r w:rsidRPr="0008644F">
        <w:rPr>
          <w:rFonts w:ascii="Calibri" w:hAnsi="Calibri" w:cs="Calibri"/>
          <w:color w:val="000000" w:themeColor="text1"/>
        </w:rPr>
        <w:t xml:space="preserve"> – mit Arthu</w:t>
      </w:r>
      <w:r w:rsidR="00671EF1" w:rsidRPr="0008644F">
        <w:rPr>
          <w:rFonts w:ascii="Calibri" w:hAnsi="Calibri" w:cs="Calibri"/>
          <w:color w:val="000000" w:themeColor="text1"/>
        </w:rPr>
        <w:t>r</w:t>
      </w:r>
      <w:r w:rsidRPr="0008644F">
        <w:rPr>
          <w:rFonts w:ascii="Calibri" w:hAnsi="Calibri" w:cs="Calibri"/>
          <w:color w:val="000000" w:themeColor="text1"/>
        </w:rPr>
        <w:t xml:space="preserve"> und Lucas Jussen gleich </w:t>
      </w:r>
      <w:r w:rsidRPr="0008644F">
        <w:rPr>
          <w:rFonts w:ascii="Calibri" w:hAnsi="Calibri" w:cs="Calibri"/>
          <w:color w:val="000000" w:themeColor="text1"/>
        </w:rPr>
        <w:lastRenderedPageBreak/>
        <w:t xml:space="preserve">zwei </w:t>
      </w:r>
      <w:r w:rsidR="009F273E">
        <w:rPr>
          <w:rFonts w:ascii="Calibri" w:hAnsi="Calibri" w:cs="Calibri"/>
          <w:color w:val="000000" w:themeColor="text1"/>
        </w:rPr>
        <w:t xml:space="preserve">international renommierte </w:t>
      </w:r>
      <w:r w:rsidRPr="0008644F">
        <w:rPr>
          <w:rFonts w:ascii="Calibri" w:hAnsi="Calibri" w:cs="Calibri"/>
          <w:color w:val="000000" w:themeColor="text1"/>
        </w:rPr>
        <w:t>Pianovirtuosen mit</w:t>
      </w:r>
      <w:r w:rsidR="00AE1CC8" w:rsidRPr="0008644F">
        <w:rPr>
          <w:rFonts w:ascii="Calibri" w:hAnsi="Calibri" w:cs="Calibri"/>
          <w:color w:val="000000" w:themeColor="text1"/>
        </w:rPr>
        <w:t>, und</w:t>
      </w:r>
      <w:r w:rsidRPr="0008644F">
        <w:rPr>
          <w:rFonts w:ascii="Calibri" w:hAnsi="Calibri" w:cs="Calibri"/>
          <w:color w:val="000000" w:themeColor="text1"/>
        </w:rPr>
        <w:t xml:space="preserve"> am 22. Septe</w:t>
      </w:r>
      <w:r w:rsidR="00671EF1" w:rsidRPr="0008644F">
        <w:rPr>
          <w:rFonts w:ascii="Calibri" w:hAnsi="Calibri" w:cs="Calibri"/>
          <w:color w:val="000000" w:themeColor="text1"/>
        </w:rPr>
        <w:t>m</w:t>
      </w:r>
      <w:r w:rsidRPr="0008644F">
        <w:rPr>
          <w:rFonts w:ascii="Calibri" w:hAnsi="Calibri" w:cs="Calibri"/>
          <w:color w:val="000000" w:themeColor="text1"/>
        </w:rPr>
        <w:t xml:space="preserve">ber schließen das Baltic Sea Philharmonic und die </w:t>
      </w:r>
      <w:r w:rsidR="00657580">
        <w:rPr>
          <w:rFonts w:ascii="Calibri" w:hAnsi="Calibri" w:cs="Calibri"/>
          <w:color w:val="000000" w:themeColor="text1"/>
          <w:lang w:val="de-DE"/>
        </w:rPr>
        <w:t xml:space="preserve">erst 13jährige </w:t>
      </w:r>
      <w:r w:rsidRPr="0008644F">
        <w:rPr>
          <w:rFonts w:ascii="Calibri" w:hAnsi="Calibri" w:cs="Calibri"/>
          <w:color w:val="000000" w:themeColor="text1"/>
        </w:rPr>
        <w:t xml:space="preserve">Violoncellistin </w:t>
      </w:r>
      <w:r w:rsidRPr="0008644F">
        <w:rPr>
          <w:rFonts w:ascii="Calibri" w:hAnsi="Calibri" w:cs="Calibri"/>
          <w:color w:val="333333"/>
        </w:rPr>
        <w:t>Charlotte Melkonian</w:t>
      </w:r>
      <w:r w:rsidRPr="0008644F">
        <w:rPr>
          <w:rFonts w:ascii="Calibri" w:hAnsi="Calibri" w:cs="Calibri"/>
          <w:b/>
          <w:bCs/>
          <w:color w:val="333333"/>
        </w:rPr>
        <w:t xml:space="preserve"> </w:t>
      </w:r>
      <w:r w:rsidRPr="0008644F">
        <w:rPr>
          <w:rFonts w:ascii="Calibri" w:hAnsi="Calibri" w:cs="Calibri"/>
          <w:color w:val="000000" w:themeColor="text1"/>
        </w:rPr>
        <w:t xml:space="preserve">unter der Leitung von </w:t>
      </w:r>
      <w:r w:rsidRPr="0008644F">
        <w:rPr>
          <w:rFonts w:ascii="Calibri" w:hAnsi="Calibri" w:cs="Calibri"/>
        </w:rPr>
        <w:t xml:space="preserve">Robert Treviño die 41. Saison des </w:t>
      </w:r>
      <w:r w:rsidRPr="0008644F">
        <w:rPr>
          <w:rFonts w:ascii="Calibri" w:hAnsi="Calibri" w:cs="Calibri"/>
          <w:i/>
          <w:iCs/>
        </w:rPr>
        <w:t>südtirol festival meran</w:t>
      </w:r>
      <w:r w:rsidRPr="0008644F">
        <w:rPr>
          <w:rFonts w:ascii="Calibri" w:hAnsi="Calibri" w:cs="Calibri"/>
        </w:rPr>
        <w:t xml:space="preserve"> mit einem 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„</w:t>
      </w:r>
      <w:r w:rsidRPr="0008644F">
        <w:rPr>
          <w:rFonts w:ascii="Calibri" w:hAnsi="Calibri" w:cs="Calibri"/>
        </w:rPr>
        <w:t>Zwischenspiel</w:t>
      </w:r>
      <w:r w:rsidR="00AE1CC8" w:rsidRPr="0008644F">
        <w:rPr>
          <w:rFonts w:ascii="Calibri" w:hAnsi="Calibri" w:cs="Calibri"/>
        </w:rPr>
        <w:t>”</w:t>
      </w:r>
      <w:r w:rsidRPr="0008644F">
        <w:rPr>
          <w:rFonts w:ascii="Calibri" w:hAnsi="Calibri" w:cs="Calibri"/>
        </w:rPr>
        <w:t xml:space="preserve"> von </w:t>
      </w:r>
      <w:r w:rsidR="00AC0EAA" w:rsidRPr="0008644F">
        <w:rPr>
          <w:rFonts w:ascii="Calibri" w:hAnsi="Calibri" w:cs="Calibri"/>
        </w:rPr>
        <w:t xml:space="preserve">Wilhelm </w:t>
      </w:r>
      <w:r w:rsidRPr="0008644F">
        <w:rPr>
          <w:rFonts w:ascii="Calibri" w:hAnsi="Calibri" w:cs="Calibri"/>
        </w:rPr>
        <w:t>Stenhammar</w:t>
      </w:r>
      <w:r w:rsidR="00AC0EAA" w:rsidRPr="0008644F">
        <w:rPr>
          <w:rFonts w:ascii="Calibri" w:hAnsi="Calibri" w:cs="Calibri"/>
          <w:b/>
          <w:bCs/>
        </w:rPr>
        <w:t xml:space="preserve">, </w:t>
      </w:r>
      <w:r w:rsidR="00AC0EAA" w:rsidRPr="0008644F">
        <w:rPr>
          <w:rFonts w:ascii="Calibri" w:hAnsi="Calibri" w:cs="Calibri"/>
          <w:color w:val="000000" w:themeColor="text1"/>
          <w:shd w:val="clear" w:color="auto" w:fill="FFFFFF"/>
          <w:lang w:val="de-DE"/>
        </w:rPr>
        <w:t xml:space="preserve">Tschaikowskys </w:t>
      </w:r>
      <w:r w:rsidR="00AC0EAA" w:rsidRPr="0008644F">
        <w:rPr>
          <w:rFonts w:ascii="Calibri" w:hAnsi="Calibri" w:cs="Calibri"/>
          <w:color w:val="000000" w:themeColor="text1"/>
          <w:lang w:val="de-DE"/>
        </w:rPr>
        <w:t xml:space="preserve">Rokoko-Variationen und der </w:t>
      </w:r>
      <w:r w:rsidR="008D13A2">
        <w:rPr>
          <w:rFonts w:ascii="Calibri" w:hAnsi="Calibri" w:cs="Calibri"/>
          <w:color w:val="000000" w:themeColor="text1"/>
          <w:lang w:val="de-DE"/>
        </w:rPr>
        <w:t>ersten</w:t>
      </w:r>
      <w:r w:rsidR="00AC0EAA" w:rsidRPr="0008644F">
        <w:rPr>
          <w:rFonts w:ascii="Calibri" w:hAnsi="Calibri" w:cs="Calibri"/>
          <w:color w:val="000000" w:themeColor="text1"/>
          <w:lang w:val="de-DE"/>
        </w:rPr>
        <w:t xml:space="preserve"> Sinfonie von Brahms ab, der in diesem Stück </w:t>
      </w:r>
      <w:r w:rsidR="008D13A2">
        <w:rPr>
          <w:rFonts w:ascii="Calibri" w:hAnsi="Calibri" w:cs="Calibri"/>
          <w:color w:val="000000" w:themeColor="text1"/>
          <w:lang w:val="de-DE"/>
        </w:rPr>
        <w:t>den „Riesen“</w:t>
      </w:r>
      <w:r w:rsidR="00AC0EAA" w:rsidRPr="0008644F">
        <w:rPr>
          <w:rFonts w:ascii="Calibri" w:hAnsi="Calibri" w:cs="Calibri"/>
          <w:color w:val="000000" w:themeColor="text1"/>
          <w:lang w:val="de-DE"/>
        </w:rPr>
        <w:t xml:space="preserve"> Beethovens, 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„</w:t>
      </w:r>
      <w:r w:rsidR="00AC0EAA" w:rsidRPr="0008644F">
        <w:rPr>
          <w:rFonts w:ascii="Calibri" w:hAnsi="Calibri" w:cs="Calibri"/>
          <w:color w:val="000000" w:themeColor="text1"/>
          <w:lang w:val="de-DE"/>
        </w:rPr>
        <w:t>hinter sich marschieren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“</w:t>
      </w:r>
      <w:r w:rsidR="00AC0EAA" w:rsidRPr="0008644F">
        <w:rPr>
          <w:rFonts w:ascii="Calibri" w:hAnsi="Calibri" w:cs="Calibri"/>
          <w:color w:val="000000" w:themeColor="text1"/>
          <w:lang w:val="de-DE"/>
        </w:rPr>
        <w:t xml:space="preserve"> hört.</w:t>
      </w:r>
    </w:p>
    <w:p w14:paraId="5019009F" w14:textId="04A08C13" w:rsidR="001C608A" w:rsidRPr="0008644F" w:rsidRDefault="001C608A" w:rsidP="002A726A">
      <w:pPr>
        <w:spacing w:line="240" w:lineRule="auto"/>
        <w:rPr>
          <w:rFonts w:ascii="Calibri" w:hAnsi="Calibri" w:cs="Calibri"/>
          <w:color w:val="000000" w:themeColor="text1"/>
        </w:rPr>
      </w:pPr>
      <w:r w:rsidRPr="0008644F">
        <w:rPr>
          <w:rFonts w:ascii="Calibri" w:hAnsi="Calibri" w:cs="Calibri"/>
          <w:color w:val="000000" w:themeColor="text1"/>
        </w:rPr>
        <w:t>Bei den Matinee</w:t>
      </w:r>
      <w:r w:rsidR="00B9340E">
        <w:rPr>
          <w:rFonts w:ascii="Calibri" w:hAnsi="Calibri" w:cs="Calibri"/>
          <w:color w:val="000000" w:themeColor="text1"/>
        </w:rPr>
        <w:t>k</w:t>
      </w:r>
      <w:r w:rsidRPr="0008644F">
        <w:rPr>
          <w:rFonts w:ascii="Calibri" w:hAnsi="Calibri" w:cs="Calibri"/>
          <w:color w:val="000000" w:themeColor="text1"/>
        </w:rPr>
        <w:t xml:space="preserve">onzerten stehen mit dem </w:t>
      </w:r>
      <w:r w:rsidRPr="0008644F">
        <w:rPr>
          <w:rFonts w:ascii="Calibri" w:eastAsiaTheme="majorEastAsia" w:hAnsi="Calibri" w:cs="Calibri"/>
        </w:rPr>
        <w:t xml:space="preserve">Quatuor Zaïde, der Violoncellistin Anastasia Kobekina und der Pianistin Claire Huangci </w:t>
      </w:r>
      <w:r w:rsidRPr="0008644F">
        <w:rPr>
          <w:rFonts w:ascii="Calibri" w:hAnsi="Calibri" w:cs="Calibri"/>
          <w:color w:val="000000" w:themeColor="text1"/>
        </w:rPr>
        <w:t xml:space="preserve">ausschließlich Frauen auf der Bühne, und auch die Musik stammt fast immer von Komponistinnen. </w:t>
      </w:r>
      <w:r w:rsidR="00AE1CC8" w:rsidRPr="0008644F">
        <w:rPr>
          <w:rFonts w:ascii="Calibri" w:hAnsi="Calibri" w:cs="Calibri"/>
          <w:color w:val="000000" w:themeColor="text1"/>
          <w:lang w:val="de-DE"/>
        </w:rPr>
        <w:t>„</w:t>
      </w:r>
      <w:r w:rsidRPr="0008644F">
        <w:rPr>
          <w:rFonts w:ascii="Calibri" w:hAnsi="Calibri" w:cs="Calibri"/>
          <w:color w:val="000000" w:themeColor="text1"/>
        </w:rPr>
        <w:t>Dieser himmlische Ort</w:t>
      </w:r>
      <w:r w:rsidR="00AE1CC8" w:rsidRPr="0008644F">
        <w:rPr>
          <w:rFonts w:ascii="Calibri" w:hAnsi="Calibri" w:cs="Calibri"/>
          <w:color w:val="000000" w:themeColor="text1"/>
        </w:rPr>
        <w:t>”</w:t>
      </w:r>
      <w:r w:rsidRPr="0008644F">
        <w:rPr>
          <w:rFonts w:ascii="Calibri" w:hAnsi="Calibri" w:cs="Calibri"/>
          <w:color w:val="000000" w:themeColor="text1"/>
        </w:rPr>
        <w:t xml:space="preserve">: Die meisten Frauen, deren Werke </w:t>
      </w:r>
      <w:r w:rsidR="00671EF1" w:rsidRPr="0008644F">
        <w:rPr>
          <w:rFonts w:ascii="Calibri" w:hAnsi="Calibri" w:cs="Calibri"/>
          <w:color w:val="000000" w:themeColor="text1"/>
        </w:rPr>
        <w:t xml:space="preserve">im </w:t>
      </w:r>
      <w:r w:rsidRPr="0008644F">
        <w:rPr>
          <w:rFonts w:ascii="Calibri" w:hAnsi="Calibri" w:cs="Calibri"/>
          <w:color w:val="000000" w:themeColor="text1"/>
        </w:rPr>
        <w:t xml:space="preserve">Pavillon des Fleurs und im Stadttheater auf dem Programm stehen, hielten sich – wie Fanny Hensel, Clara Schumann, Amy Beach, Teresa </w:t>
      </w:r>
      <w:r w:rsidRPr="0008644F">
        <w:rPr>
          <w:rFonts w:ascii="Calibri" w:eastAsiaTheme="majorEastAsia" w:hAnsi="Calibri" w:cs="Calibri"/>
        </w:rPr>
        <w:t>Carreño</w:t>
      </w:r>
      <w:r w:rsidRPr="0008644F">
        <w:rPr>
          <w:rStyle w:val="Hervorhebung"/>
          <w:rFonts w:ascii="Calibri" w:eastAsiaTheme="majorEastAsia" w:hAnsi="Calibri" w:cs="Calibri"/>
          <w:b/>
          <w:bCs/>
          <w:color w:val="D3D3D3"/>
          <w:sz w:val="21"/>
          <w:szCs w:val="21"/>
        </w:rPr>
        <w:t xml:space="preserve"> </w:t>
      </w:r>
      <w:r w:rsidRPr="0008644F">
        <w:rPr>
          <w:rFonts w:ascii="Calibri" w:eastAsiaTheme="majorEastAsia" w:hAnsi="Calibri" w:cs="Calibri"/>
        </w:rPr>
        <w:t xml:space="preserve">oder Delphine von Schauroth – </w:t>
      </w:r>
      <w:r w:rsidRPr="0008644F">
        <w:rPr>
          <w:rFonts w:ascii="Calibri" w:hAnsi="Calibri" w:cs="Calibri"/>
          <w:color w:val="000000" w:themeColor="text1"/>
        </w:rPr>
        <w:t xml:space="preserve">als Reisende oder Kurgäste in Südtirol sowie in Tirol und im Trentino auf. </w:t>
      </w:r>
    </w:p>
    <w:p w14:paraId="6A39C5E0" w14:textId="565FEDFB" w:rsidR="001C608A" w:rsidRPr="0008644F" w:rsidRDefault="001C608A" w:rsidP="002A726A">
      <w:pPr>
        <w:spacing w:line="240" w:lineRule="auto"/>
        <w:rPr>
          <w:rFonts w:ascii="Calibri" w:hAnsi="Calibri" w:cs="Calibri"/>
          <w:color w:val="000000" w:themeColor="text1"/>
        </w:rPr>
      </w:pPr>
      <w:r w:rsidRPr="0008644F">
        <w:rPr>
          <w:rFonts w:ascii="Calibri" w:hAnsi="Calibri" w:cs="Calibri"/>
          <w:color w:val="000000" w:themeColor="text1"/>
        </w:rPr>
        <w:t xml:space="preserve">2026 stellt das </w:t>
      </w:r>
      <w:r w:rsidRPr="0008644F">
        <w:rPr>
          <w:rFonts w:ascii="Calibri" w:hAnsi="Calibri" w:cs="Calibri"/>
          <w:i/>
          <w:iCs/>
          <w:color w:val="000000" w:themeColor="text1"/>
        </w:rPr>
        <w:t>südtirol festival meran</w:t>
      </w:r>
      <w:r w:rsidRPr="0008644F">
        <w:rPr>
          <w:rFonts w:ascii="Calibri" w:hAnsi="Calibri" w:cs="Calibri"/>
          <w:color w:val="000000" w:themeColor="text1"/>
        </w:rPr>
        <w:t xml:space="preserve"> innovative Konzertformate und ungewöhnliche Arrangements klassischer Repertoirehighlights vor. Beispiele für neue Präsentationsformen sind die vom </w:t>
      </w:r>
      <w:r w:rsidRPr="0008644F">
        <w:rPr>
          <w:rFonts w:ascii="Calibri" w:hAnsi="Calibri" w:cs="Calibri"/>
          <w:color w:val="000000" w:themeColor="text1"/>
          <w:kern w:val="36"/>
        </w:rPr>
        <w:t>O/Modernt Chamber Orchestra Stockholm und dem Voces8 Scholars Ensemble in Szene gesetzte</w:t>
      </w:r>
      <w:r w:rsidRPr="0008644F">
        <w:rPr>
          <w:rFonts w:ascii="Calibri" w:hAnsi="Calibri" w:cs="Calibri"/>
          <w:color w:val="333333"/>
          <w:kern w:val="36"/>
        </w:rPr>
        <w:t xml:space="preserve"> </w:t>
      </w:r>
      <w:r w:rsidRPr="0008644F">
        <w:rPr>
          <w:rFonts w:ascii="Calibri" w:hAnsi="Calibri" w:cs="Calibri"/>
          <w:color w:val="000000" w:themeColor="text1"/>
        </w:rPr>
        <w:t>Kombination der Harry-Potter-Geschichten mit Purcells Barockoper „Dido und Aeneas“ und Mozarts Requiem, das in der Pfarrkirche in Niederlana von einem achtköpfigen Ensemble (</w:t>
      </w:r>
      <w:r w:rsidRPr="0008644F">
        <w:rPr>
          <w:rFonts w:ascii="Calibri" w:hAnsi="Calibri" w:cs="Calibri"/>
          <w:lang w:val="en-US"/>
        </w:rPr>
        <w:t xml:space="preserve">Theatre </w:t>
      </w:r>
      <w:r w:rsidR="00814E05" w:rsidRPr="0008644F">
        <w:rPr>
          <w:rFonts w:ascii="Calibri" w:hAnsi="Calibri" w:cs="Calibri"/>
          <w:lang w:val="en-US"/>
        </w:rPr>
        <w:t>o</w:t>
      </w:r>
      <w:r w:rsidRPr="0008644F">
        <w:rPr>
          <w:rFonts w:ascii="Calibri" w:hAnsi="Calibri" w:cs="Calibri"/>
          <w:lang w:val="en-US"/>
        </w:rPr>
        <w:t xml:space="preserve">f Voices &amp; Meta4) </w:t>
      </w:r>
      <w:r w:rsidRPr="0008644F">
        <w:rPr>
          <w:rFonts w:ascii="Calibri" w:hAnsi="Calibri" w:cs="Calibri"/>
          <w:color w:val="000000" w:themeColor="text1"/>
        </w:rPr>
        <w:t xml:space="preserve">gespielt und gesungen wird. Dazu kommt die Verbindung von Bach und Samba mit dem Geiger Linus Roth und dem </w:t>
      </w:r>
      <w:r w:rsidRPr="0008644F">
        <w:rPr>
          <w:rFonts w:ascii="Calibri" w:hAnsi="Calibri" w:cs="Calibri"/>
          <w:lang w:val="en-US"/>
        </w:rPr>
        <w:t>Orquestra Johann Sebastian Rio – ein scharf</w:t>
      </w:r>
      <w:r w:rsidR="0098202A">
        <w:rPr>
          <w:rFonts w:ascii="Calibri" w:hAnsi="Calibri" w:cs="Calibri"/>
          <w:lang w:val="en-US"/>
        </w:rPr>
        <w:t xml:space="preserve">er </w:t>
      </w:r>
      <w:r w:rsidRPr="0008644F">
        <w:rPr>
          <w:rFonts w:ascii="Calibri" w:hAnsi="Calibri" w:cs="Calibri"/>
          <w:lang w:val="en-US"/>
        </w:rPr>
        <w:t>Cocktail,</w:t>
      </w:r>
      <w:r w:rsidR="0098202A">
        <w:rPr>
          <w:rFonts w:ascii="Calibri" w:hAnsi="Calibri" w:cs="Calibri"/>
          <w:lang w:val="en-US"/>
        </w:rPr>
        <w:t xml:space="preserve"> angerührt</w:t>
      </w:r>
      <w:r w:rsidR="002C4209">
        <w:rPr>
          <w:rFonts w:ascii="Calibri" w:hAnsi="Calibri" w:cs="Calibri"/>
          <w:lang w:val="en-US"/>
        </w:rPr>
        <w:t xml:space="preserve"> – </w:t>
      </w:r>
      <w:r w:rsidRPr="0008644F">
        <w:rPr>
          <w:rFonts w:ascii="Calibri" w:hAnsi="Calibri" w:cs="Calibri"/>
          <w:lang w:val="en-US"/>
        </w:rPr>
        <w:t>natürlich</w:t>
      </w:r>
      <w:r w:rsidR="002C4209">
        <w:rPr>
          <w:rFonts w:ascii="Calibri" w:hAnsi="Calibri" w:cs="Calibri"/>
          <w:lang w:val="en-US"/>
        </w:rPr>
        <w:t xml:space="preserve"> – </w:t>
      </w:r>
      <w:r w:rsidRPr="0008644F">
        <w:rPr>
          <w:rFonts w:ascii="Calibri" w:hAnsi="Calibri" w:cs="Calibri"/>
          <w:lang w:val="en-US"/>
        </w:rPr>
        <w:t xml:space="preserve">con passione. </w:t>
      </w:r>
    </w:p>
    <w:p w14:paraId="141FCB56" w14:textId="61DEB95F" w:rsidR="001C608A" w:rsidRPr="00C21766" w:rsidRDefault="001C608A" w:rsidP="00C21766">
      <w:pPr>
        <w:rPr>
          <w:rFonts w:cs="Arial"/>
          <w:b/>
          <w:bCs/>
          <w:color w:val="000000" w:themeColor="text1"/>
        </w:rPr>
      </w:pPr>
      <w:r w:rsidRPr="00E840DA">
        <w:rPr>
          <w:rFonts w:cs="Arial"/>
          <w:b/>
          <w:bCs/>
          <w:color w:val="000000" w:themeColor="text1"/>
          <w:lang w:val="it-IT"/>
        </w:rPr>
        <w:t>www.meranofestival.com</w:t>
      </w:r>
    </w:p>
    <w:sectPr w:rsidR="001C608A" w:rsidRPr="00C2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5"/>
    <w:rsid w:val="00024D19"/>
    <w:rsid w:val="0008644F"/>
    <w:rsid w:val="00087D1A"/>
    <w:rsid w:val="000D5DA7"/>
    <w:rsid w:val="000E448F"/>
    <w:rsid w:val="00174D80"/>
    <w:rsid w:val="00193EFA"/>
    <w:rsid w:val="001A5274"/>
    <w:rsid w:val="001C608A"/>
    <w:rsid w:val="001D14DA"/>
    <w:rsid w:val="00210FF8"/>
    <w:rsid w:val="0022254A"/>
    <w:rsid w:val="002372C1"/>
    <w:rsid w:val="002419ED"/>
    <w:rsid w:val="0028330C"/>
    <w:rsid w:val="002A726A"/>
    <w:rsid w:val="002C4209"/>
    <w:rsid w:val="002E7394"/>
    <w:rsid w:val="00331E34"/>
    <w:rsid w:val="00364122"/>
    <w:rsid w:val="003E5D26"/>
    <w:rsid w:val="0042040E"/>
    <w:rsid w:val="004B5AB5"/>
    <w:rsid w:val="004D2D6C"/>
    <w:rsid w:val="004D5AE5"/>
    <w:rsid w:val="00560CA0"/>
    <w:rsid w:val="005656E7"/>
    <w:rsid w:val="005836AA"/>
    <w:rsid w:val="005C0748"/>
    <w:rsid w:val="005C36C1"/>
    <w:rsid w:val="005E1948"/>
    <w:rsid w:val="00635174"/>
    <w:rsid w:val="00657580"/>
    <w:rsid w:val="00671EF1"/>
    <w:rsid w:val="006811F0"/>
    <w:rsid w:val="00707AE5"/>
    <w:rsid w:val="007244B0"/>
    <w:rsid w:val="0074559E"/>
    <w:rsid w:val="00814E05"/>
    <w:rsid w:val="00850684"/>
    <w:rsid w:val="008C0A33"/>
    <w:rsid w:val="008D13A2"/>
    <w:rsid w:val="008F56D8"/>
    <w:rsid w:val="00926A33"/>
    <w:rsid w:val="009329C0"/>
    <w:rsid w:val="00943F30"/>
    <w:rsid w:val="0098202A"/>
    <w:rsid w:val="009C338E"/>
    <w:rsid w:val="009D2B85"/>
    <w:rsid w:val="009F273E"/>
    <w:rsid w:val="00AB7C59"/>
    <w:rsid w:val="00AC0EAA"/>
    <w:rsid w:val="00AE1CC8"/>
    <w:rsid w:val="00B371F5"/>
    <w:rsid w:val="00B4174E"/>
    <w:rsid w:val="00B9340E"/>
    <w:rsid w:val="00B9614A"/>
    <w:rsid w:val="00BE2FAB"/>
    <w:rsid w:val="00C21766"/>
    <w:rsid w:val="00C22AC4"/>
    <w:rsid w:val="00CD6163"/>
    <w:rsid w:val="00CE6525"/>
    <w:rsid w:val="00D640B2"/>
    <w:rsid w:val="00DB0BC9"/>
    <w:rsid w:val="00DB7845"/>
    <w:rsid w:val="00DD5B86"/>
    <w:rsid w:val="00E1574D"/>
    <w:rsid w:val="00E22330"/>
    <w:rsid w:val="00E830E0"/>
    <w:rsid w:val="00E840DA"/>
    <w:rsid w:val="00E954C8"/>
    <w:rsid w:val="00EC0645"/>
    <w:rsid w:val="00F32E12"/>
    <w:rsid w:val="00F51DD5"/>
    <w:rsid w:val="00F83236"/>
    <w:rsid w:val="00F86E78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2D2C"/>
  <w15:chartTrackingRefBased/>
  <w15:docId w15:val="{0EF9567A-98AC-AF42-8E97-16A701C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B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B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B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B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B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B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B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B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B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B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B8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4D2D6C"/>
  </w:style>
  <w:style w:type="character" w:styleId="Hervorhebung">
    <w:name w:val="Emphasis"/>
    <w:basedOn w:val="Absatz-Standardschriftart"/>
    <w:uiPriority w:val="20"/>
    <w:qFormat/>
    <w:rsid w:val="001C608A"/>
    <w:rPr>
      <w:i/>
      <w:iCs/>
    </w:rPr>
  </w:style>
  <w:style w:type="paragraph" w:styleId="StandardWeb">
    <w:name w:val="Normal (Web)"/>
    <w:basedOn w:val="Standard"/>
    <w:uiPriority w:val="99"/>
    <w:unhideWhenUsed/>
    <w:rsid w:val="00E8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84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3950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Hartig</dc:creator>
  <cp:keywords/>
  <dc:description/>
  <cp:lastModifiedBy>Andreas Cappello</cp:lastModifiedBy>
  <cp:revision>2</cp:revision>
  <dcterms:created xsi:type="dcterms:W3CDTF">2026-03-26T11:07:00Z</dcterms:created>
  <dcterms:modified xsi:type="dcterms:W3CDTF">2026-03-26T11:07:00Z</dcterms:modified>
</cp:coreProperties>
</file>